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DBBE" w14:textId="1CD6D546" w:rsidR="004D740A" w:rsidRPr="004A1734" w:rsidRDefault="004D740A" w:rsidP="00CD4A50">
      <w:pPr>
        <w:pStyle w:val="Rubrik1"/>
        <w:rPr>
          <w:lang w:val="sv-SE"/>
        </w:rPr>
      </w:pPr>
      <w:bookmarkStart w:id="0" w:name="_Toc135214672"/>
      <w:r w:rsidRPr="00B4558E">
        <w:rPr>
          <w:lang w:val="sv-SE"/>
        </w:rPr>
        <w:t xml:space="preserve">Tillgänglighetsredogörelse </w:t>
      </w:r>
      <w:r w:rsidR="00B4558E" w:rsidRPr="00B4558E">
        <w:rPr>
          <w:lang w:val="sv-SE"/>
        </w:rPr>
        <w:t>för</w:t>
      </w:r>
      <w:r w:rsidRPr="00B4558E">
        <w:rPr>
          <w:lang w:val="sv-SE"/>
        </w:rPr>
        <w:br/>
      </w:r>
      <w:r w:rsidR="004A1734" w:rsidRPr="004A1734">
        <w:rPr>
          <w:b/>
          <w:bCs/>
          <w:lang w:val="sv-SE"/>
        </w:rPr>
        <w:t>Mat och måltider för hemtjänst</w:t>
      </w:r>
    </w:p>
    <w:bookmarkEnd w:id="0"/>
    <w:p w14:paraId="1F06AFBF" w14:textId="332A7576" w:rsidR="004D740A" w:rsidRPr="00B4558E" w:rsidRDefault="00243378" w:rsidP="004D740A">
      <w:pPr>
        <w:rPr>
          <w:lang w:val="sv-SE"/>
        </w:rPr>
      </w:pPr>
      <w:r>
        <w:rPr>
          <w:lang w:val="sv-SE"/>
        </w:rPr>
        <w:t>Stockholms stad</w:t>
      </w:r>
      <w:r w:rsidR="00B4558E" w:rsidRPr="00B4558E">
        <w:rPr>
          <w:lang w:val="sv-SE"/>
        </w:rPr>
        <w:t xml:space="preserve"> </w:t>
      </w:r>
      <w:r w:rsidR="004D740A" w:rsidRPr="00B4558E">
        <w:rPr>
          <w:lang w:val="sv-SE"/>
        </w:rPr>
        <w:t>står bakom den här utbildningen. Vi vill att så många som möjligt ska kunna använda den.</w:t>
      </w:r>
    </w:p>
    <w:p w14:paraId="4A452D31" w14:textId="6519E998" w:rsidR="004D740A" w:rsidRPr="00B4558E" w:rsidRDefault="004D740A" w:rsidP="004D740A">
      <w:pPr>
        <w:rPr>
          <w:szCs w:val="20"/>
          <w:lang w:val="sv-SE"/>
        </w:rPr>
      </w:pPr>
      <w:r w:rsidRPr="00B4558E">
        <w:rPr>
          <w:lang w:val="sv-SE"/>
        </w:rPr>
        <w:t>Här redogör vi för hur utbildningen </w:t>
      </w:r>
      <w:r w:rsidR="004A1734" w:rsidRPr="004A1734">
        <w:rPr>
          <w:b/>
          <w:bCs/>
          <w:lang w:val="sv-SE"/>
        </w:rPr>
        <w:t>Mat och måltider för hemtjänst</w:t>
      </w:r>
      <w:r w:rsidR="004A1734" w:rsidRPr="004A1734">
        <w:rPr>
          <w:b/>
          <w:bCs/>
          <w:lang w:val="sv-SE"/>
        </w:rPr>
        <w:t xml:space="preserve"> </w:t>
      </w:r>
      <w:r w:rsidRPr="00B4558E">
        <w:rPr>
          <w:lang w:val="sv-SE"/>
        </w:rPr>
        <w:t>uppfyller lagen om tillgänglighet till digital offentlig service (Lagrum, typ SFS 2018:1937). Vi uppmärksammar dig på kända tillgänglighetsproblem och hur du kan rapportera brister till oss så att vi kan åtgärda dem. </w:t>
      </w:r>
    </w:p>
    <w:p w14:paraId="287D8D88" w14:textId="77777777" w:rsidR="004D740A" w:rsidRPr="00B4558E" w:rsidRDefault="004D740A" w:rsidP="00CD4A50">
      <w:pPr>
        <w:pStyle w:val="Rubrik2"/>
      </w:pPr>
      <w:r w:rsidRPr="00B4558E">
        <w:t>Hur tillgänglig är utbildningen? </w:t>
      </w:r>
    </w:p>
    <w:p w14:paraId="667D2D77" w14:textId="77777777" w:rsidR="004D740A" w:rsidRPr="00B4558E" w:rsidRDefault="004D740A" w:rsidP="004D740A">
      <w:pPr>
        <w:rPr>
          <w:rFonts w:asciiTheme="majorHAnsi" w:eastAsiaTheme="majorEastAsia" w:hAnsiTheme="majorHAnsi" w:cstheme="majorBidi"/>
          <w:color w:val="000000"/>
          <w:sz w:val="21"/>
          <w:lang w:val="sv-SE"/>
        </w:rPr>
      </w:pPr>
      <w:r w:rsidRPr="00B4558E">
        <w:rPr>
          <w:lang w:val="sv-SE"/>
        </w:rPr>
        <w:t xml:space="preserve">Vi är medvetna om att vissa delar inte är helt tillgängliga i utbildningen. I avsnittet ”Innehåll som inte är tillgängligt” listar vi kända brister i tillgänglighet. </w:t>
      </w:r>
    </w:p>
    <w:p w14:paraId="060CDC6F" w14:textId="77777777" w:rsidR="004D740A" w:rsidRPr="00B4558E" w:rsidRDefault="004D740A" w:rsidP="00CD4A50">
      <w:pPr>
        <w:pStyle w:val="Rubrik2"/>
      </w:pPr>
      <w:r w:rsidRPr="00B4558E">
        <w:t>Kontakta oss om du hittar fler brister </w:t>
      </w:r>
    </w:p>
    <w:p w14:paraId="0746F1D1" w14:textId="77777777" w:rsidR="004D740A" w:rsidRPr="00B4558E" w:rsidRDefault="004D740A" w:rsidP="004D740A">
      <w:pPr>
        <w:rPr>
          <w:lang w:val="sv-SE"/>
        </w:rPr>
      </w:pPr>
      <w:r w:rsidRPr="00B4558E">
        <w:rPr>
          <w:lang w:val="sv-SE"/>
        </w:rPr>
        <w:t>Vi strävar hela tiden efter att förbättra utbildningens tillgänglighet. Om du upptäcker problem som inte är beskrivna på den här sidan, eller om du anser att vi inte uppfyller lagkraven, meddela oss så att vi får veta att problemet finns. </w:t>
      </w:r>
    </w:p>
    <w:p w14:paraId="6DC61111" w14:textId="3C286FDB" w:rsidR="00371B26" w:rsidRPr="00B4558E" w:rsidRDefault="004D740A" w:rsidP="004D740A">
      <w:pPr>
        <w:rPr>
          <w:rStyle w:val="Hyperlnk"/>
          <w:color w:val="0070C0"/>
          <w:lang w:val="sv-SE"/>
        </w:rPr>
      </w:pPr>
      <w:r w:rsidRPr="00B4558E">
        <w:rPr>
          <w:lang w:val="sv-SE"/>
        </w:rPr>
        <w:t>Har du synpunkter angående den digitala tillgängligheten? </w:t>
      </w:r>
      <w:r w:rsidR="00371B26" w:rsidRPr="00B4558E">
        <w:rPr>
          <w:lang w:val="sv-SE"/>
        </w:rPr>
        <w:br/>
      </w:r>
      <w:r w:rsidR="00B4558E" w:rsidRPr="00B4558E">
        <w:rPr>
          <w:lang w:val="sv-SE"/>
        </w:rPr>
        <w:t xml:space="preserve">Kontakta </w:t>
      </w:r>
      <w:r w:rsidR="0021566F">
        <w:rPr>
          <w:lang w:val="sv-SE"/>
        </w:rPr>
        <w:t>Ä</w:t>
      </w:r>
      <w:r w:rsidR="00243378">
        <w:rPr>
          <w:lang w:val="sv-SE"/>
        </w:rPr>
        <w:t>ldreförvaltningen:</w:t>
      </w:r>
      <w:r w:rsidR="0021566F" w:rsidRPr="00243378">
        <w:rPr>
          <w:lang w:val="sv-SE"/>
        </w:rPr>
        <w:t> </w:t>
      </w:r>
      <w:hyperlink r:id="rId11" w:tgtFrame="_blank" w:tooltip="mailto:aldreforvaltningen@stockholm.se" w:history="1">
        <w:r w:rsidR="0021566F" w:rsidRPr="00243378">
          <w:rPr>
            <w:rStyle w:val="Hyperlnk"/>
            <w:i/>
            <w:iCs/>
            <w:lang w:val="sv-SE"/>
          </w:rPr>
          <w:t>Aldreforvaltningen@stockholm.se</w:t>
        </w:r>
      </w:hyperlink>
    </w:p>
    <w:p w14:paraId="64B61AD2" w14:textId="77777777" w:rsidR="00371B26" w:rsidRPr="00B4558E" w:rsidRDefault="00371B26" w:rsidP="00CD4A50">
      <w:pPr>
        <w:pStyle w:val="Rubrik2"/>
      </w:pPr>
      <w:r w:rsidRPr="00B4558E">
        <w:t>Kontakta tillsynsmyndigheten</w:t>
      </w:r>
    </w:p>
    <w:p w14:paraId="0E141D39" w14:textId="77777777" w:rsidR="00371B26" w:rsidRPr="00B4558E" w:rsidRDefault="00371B26" w:rsidP="00371B26">
      <w:pPr>
        <w:rPr>
          <w:lang w:val="sv-SE"/>
        </w:rPr>
      </w:pPr>
      <w:r w:rsidRPr="00B4558E">
        <w:rPr>
          <w:lang w:val="sv-SE"/>
        </w:rPr>
        <w:t xml:space="preserve">Myndigheten för digital förvaltning (DIGG) har ansvaret för tillsyn över lagen om tillgänglighet till digital offentlig service. Om du inte är nöjd med hur vi hanterar dina synpunkter kan du kontakta Myndigheten för digital förvaltning och berätta det. </w:t>
      </w:r>
    </w:p>
    <w:p w14:paraId="196210E5" w14:textId="04F29377" w:rsidR="00CD4A50" w:rsidRPr="00322195" w:rsidRDefault="00371B26" w:rsidP="00371B26">
      <w:pPr>
        <w:rPr>
          <w:color w:val="0070C0"/>
          <w:u w:val="single"/>
          <w:lang w:val="sv-SE"/>
        </w:rPr>
      </w:pPr>
      <w:r w:rsidRPr="00B4558E">
        <w:rPr>
          <w:lang w:val="sv-SE"/>
        </w:rPr>
        <w:t>Har du synpunkter angående den digitala förvaltningen för den här utbildningen?</w:t>
      </w:r>
      <w:r w:rsidRPr="00B4558E">
        <w:rPr>
          <w:rFonts w:asciiTheme="majorHAnsi" w:hAnsiTheme="majorHAnsi" w:cstheme="majorBidi"/>
          <w:color w:val="00B189"/>
          <w:sz w:val="36"/>
          <w:szCs w:val="26"/>
          <w:lang w:val="sv-SE"/>
        </w:rPr>
        <w:t> </w:t>
      </w:r>
      <w:r w:rsidRPr="00B4558E">
        <w:rPr>
          <w:rFonts w:asciiTheme="majorHAnsi" w:hAnsiTheme="majorHAnsi" w:cstheme="majorBidi"/>
          <w:color w:val="00B189"/>
          <w:sz w:val="36"/>
          <w:szCs w:val="26"/>
          <w:lang w:val="sv-SE"/>
        </w:rPr>
        <w:br/>
      </w:r>
      <w:hyperlink r:id="rId12">
        <w:r w:rsidRPr="00B4558E">
          <w:rPr>
            <w:rStyle w:val="Hyperlnk"/>
            <w:color w:val="0070C0"/>
            <w:lang w:val="sv-SE"/>
          </w:rPr>
          <w:t>Anmäl synpunkter till DIGG </w:t>
        </w:r>
      </w:hyperlink>
    </w:p>
    <w:p w14:paraId="6620B4EF" w14:textId="77777777" w:rsidR="00371B26" w:rsidRPr="00B4558E" w:rsidRDefault="00371B26" w:rsidP="00CD4A50">
      <w:pPr>
        <w:pStyle w:val="Rubrik2"/>
      </w:pPr>
      <w:r w:rsidRPr="00B4558E">
        <w:t>Teknisk information om utbildningens tillgänglighet </w:t>
      </w:r>
    </w:p>
    <w:p w14:paraId="0FCA1F73" w14:textId="77777777" w:rsidR="00371B26" w:rsidRPr="00B4558E" w:rsidRDefault="00371B26" w:rsidP="00371B26">
      <w:pPr>
        <w:rPr>
          <w:lang w:val="sv-SE"/>
        </w:rPr>
      </w:pPr>
      <w:r w:rsidRPr="00B4558E">
        <w:rPr>
          <w:lang w:val="sv-SE"/>
        </w:rPr>
        <w:t>Den här utbildningen är delvis förenlig med lagen om tillgänglighet till digital offentlig service, på grund av de brister som beskrivs nedan.</w:t>
      </w:r>
    </w:p>
    <w:p w14:paraId="58254476" w14:textId="77777777" w:rsidR="00371B26" w:rsidRPr="00B4558E" w:rsidRDefault="00371B26" w:rsidP="00CD4A50">
      <w:pPr>
        <w:pStyle w:val="Rubrik2"/>
      </w:pPr>
      <w:r w:rsidRPr="00B4558E">
        <w:lastRenderedPageBreak/>
        <w:t>Innehåll som inte är tillgängligt </w:t>
      </w:r>
    </w:p>
    <w:p w14:paraId="28C039DC" w14:textId="77777777" w:rsidR="00371B26" w:rsidRPr="00B4558E" w:rsidRDefault="00371B26" w:rsidP="00371B26">
      <w:pPr>
        <w:rPr>
          <w:lang w:val="sv-SE"/>
        </w:rPr>
      </w:pPr>
      <w:r w:rsidRPr="00B4558E">
        <w:rPr>
          <w:lang w:val="sv-SE"/>
        </w:rPr>
        <w:t>Vi är medvetna om följande brister som inte följer lagkraven:  </w:t>
      </w:r>
    </w:p>
    <w:p w14:paraId="71788256" w14:textId="77777777" w:rsidR="00371B26" w:rsidRPr="00B4558E" w:rsidRDefault="00371B26" w:rsidP="00CD4A50">
      <w:pPr>
        <w:pStyle w:val="Rubrik4"/>
      </w:pPr>
      <w:r w:rsidRPr="00B4558E">
        <w:t xml:space="preserve">För skärmläsaranvändare:  </w:t>
      </w:r>
    </w:p>
    <w:p w14:paraId="372D2025" w14:textId="77777777" w:rsidR="00371B26" w:rsidRPr="00B4558E" w:rsidRDefault="00371B26" w:rsidP="007448BF">
      <w:pPr>
        <w:pStyle w:val="Bulletlist"/>
        <w:rPr>
          <w:lang w:val="sv-SE"/>
        </w:rPr>
      </w:pPr>
      <w:r w:rsidRPr="00B4558E">
        <w:rPr>
          <w:rStyle w:val="normaltextrun"/>
          <w:lang w:val="sv-SE"/>
        </w:rPr>
        <w:t xml:space="preserve">Kapitelmenyn är kopplad till en förloppsindikator som rör sig framåt visuellt varje gång ett moment är genomfört i utbildningen. Skärmläsaranvändare får ingen information om att detta sker. </w:t>
      </w:r>
      <w:r w:rsidRPr="00B4558E">
        <w:rPr>
          <w:lang w:val="sv-SE"/>
        </w:rPr>
        <w:t>Däremot är informationen om vilket innehåll som är genomfört tillgängligt i kapitelmenyn.</w:t>
      </w:r>
    </w:p>
    <w:p w14:paraId="5936EB81" w14:textId="77777777" w:rsidR="00371B26" w:rsidRPr="00B4558E" w:rsidRDefault="00371B26" w:rsidP="007448BF">
      <w:pPr>
        <w:pStyle w:val="Bulletlist"/>
        <w:rPr>
          <w:lang w:val="sv-SE"/>
        </w:rPr>
      </w:pPr>
      <w:r w:rsidRPr="00B4558E">
        <w:rPr>
          <w:lang w:val="sv-SE"/>
        </w:rPr>
        <w:t>Om du använder sökfunktionen läser skärmläsaren inte automatiskt upp sökresultaten eller föreslagna sökresultat. Man måste aktivt gå vidare ner till listan med resultat för att få dessa upplästa.</w:t>
      </w:r>
    </w:p>
    <w:p w14:paraId="2AF59951" w14:textId="77777777" w:rsidR="00371B26" w:rsidRPr="00B4558E" w:rsidRDefault="00371B26" w:rsidP="007448BF">
      <w:pPr>
        <w:pStyle w:val="Bulletlist"/>
        <w:rPr>
          <w:lang w:val="sv-SE"/>
        </w:rPr>
      </w:pPr>
      <w:r w:rsidRPr="00B4558E">
        <w:rPr>
          <w:lang w:val="sv-SE"/>
        </w:rPr>
        <w:t xml:space="preserve">Grupper med flera objekt saknar etiketter för gruppen som helhet. </w:t>
      </w:r>
    </w:p>
    <w:p w14:paraId="3EA54783" w14:textId="77777777" w:rsidR="00531187" w:rsidRPr="00DD0B50" w:rsidRDefault="00531187" w:rsidP="00531187">
      <w:pPr>
        <w:pStyle w:val="Bulletlist"/>
        <w:rPr>
          <w:lang w:val="sv-SE"/>
        </w:rPr>
      </w:pPr>
      <w:r w:rsidRPr="0056041B">
        <w:rPr>
          <w:lang w:val="sv-SE"/>
        </w:rPr>
        <w:t>När svarsalternativen i frågemoduler med radioknappar eller kryssrutor är långa och har många tecken, kan skärmläsare läsa upp roll och värde igen, trots att det är samma svarsalternativ. Uppstår med navigering med piltangenter men inte vid tabbning.</w:t>
      </w:r>
      <w:r w:rsidRPr="00086C11">
        <w:rPr>
          <w:lang w:val="sv-SE"/>
        </w:rPr>
        <w:t xml:space="preserve"> </w:t>
      </w:r>
    </w:p>
    <w:p w14:paraId="5C2CD041" w14:textId="77777777" w:rsidR="00371B26" w:rsidRPr="00B4558E" w:rsidRDefault="00371B26" w:rsidP="00CD4A50">
      <w:pPr>
        <w:pStyle w:val="Rubrik4"/>
      </w:pPr>
      <w:r w:rsidRPr="00B4558E">
        <w:t>För användare med motoriska nedsättningar:</w:t>
      </w:r>
    </w:p>
    <w:p w14:paraId="3E3E2F8C" w14:textId="77777777" w:rsidR="00371B26" w:rsidRPr="00B4558E" w:rsidRDefault="00371B26" w:rsidP="007448BF">
      <w:pPr>
        <w:pStyle w:val="Bulletlist"/>
        <w:rPr>
          <w:lang w:val="sv-SE"/>
        </w:rPr>
      </w:pPr>
      <w:r w:rsidRPr="00B4558E">
        <w:rPr>
          <w:lang w:val="sv-SE"/>
        </w:rPr>
        <w:t xml:space="preserve">Vissa objekt påverkar fokuset visuellt vilket innebär att fokusmarkeringar ibland saknas helt eller blir ”avklippta”. </w:t>
      </w:r>
    </w:p>
    <w:p w14:paraId="72B2D0D8" w14:textId="77777777" w:rsidR="00371B26" w:rsidRPr="00B4558E" w:rsidRDefault="00371B26" w:rsidP="007448BF">
      <w:pPr>
        <w:pStyle w:val="Bulletlist"/>
        <w:rPr>
          <w:lang w:val="sv-SE"/>
        </w:rPr>
      </w:pPr>
      <w:r w:rsidRPr="00B4558E">
        <w:rPr>
          <w:lang w:val="sv-SE"/>
        </w:rPr>
        <w:t>Sidfotsnavigering, kontextuell textruta för respektive ikon med texterna ”föregående,” ”hem,” och ”nästa” syns inte vid navigering med enbart tangentbord.</w:t>
      </w:r>
    </w:p>
    <w:p w14:paraId="575B795C" w14:textId="77777777" w:rsidR="00B4558E" w:rsidRPr="00B4558E" w:rsidRDefault="00B4558E" w:rsidP="00B4558E">
      <w:pPr>
        <w:pStyle w:val="Bulletlist"/>
        <w:rPr>
          <w:lang w:val="sv-SE"/>
        </w:rPr>
      </w:pPr>
      <w:r w:rsidRPr="00B4558E">
        <w:rPr>
          <w:lang w:val="sv-SE"/>
        </w:rPr>
        <w:t>”Hoppa till huvudinnehåll” knappen får inte visuellt tangentbordsfokus som förväntat när man tabbar in i utbildningen. Knappen återfinns dold i navigationsfältet och får tangentbordsfokus, dock utan att knappen syns visuellt.</w:t>
      </w:r>
    </w:p>
    <w:p w14:paraId="5102D725" w14:textId="77777777" w:rsidR="00371B26" w:rsidRPr="00B4558E" w:rsidRDefault="00371B26" w:rsidP="00CD4A50">
      <w:pPr>
        <w:pStyle w:val="Rubrik4"/>
      </w:pPr>
      <w:r w:rsidRPr="00B4558E">
        <w:t>För användare med synnedsättning:</w:t>
      </w:r>
    </w:p>
    <w:p w14:paraId="750476D6" w14:textId="77777777" w:rsidR="00371B26" w:rsidRPr="00B4558E" w:rsidRDefault="00371B26" w:rsidP="007448BF">
      <w:pPr>
        <w:pStyle w:val="Bulletlist"/>
        <w:rPr>
          <w:lang w:val="sv-SE"/>
        </w:rPr>
      </w:pPr>
      <w:r w:rsidRPr="00B4558E">
        <w:rPr>
          <w:lang w:val="sv-SE"/>
        </w:rPr>
        <w:t xml:space="preserve">Vissa objekt påverkar fokuset visuellt vilket innebär att fokusmarkeringar ibland saknas helt eller blir ”avklippta”. </w:t>
      </w:r>
    </w:p>
    <w:p w14:paraId="12027540" w14:textId="02BC769A" w:rsidR="00B4558E" w:rsidRPr="00FF0063" w:rsidRDefault="00B4558E" w:rsidP="00FF0063">
      <w:pPr>
        <w:pStyle w:val="Bulletlist"/>
        <w:rPr>
          <w:lang w:val="sv-SE"/>
        </w:rPr>
      </w:pPr>
      <w:r w:rsidRPr="00F81974">
        <w:rPr>
          <w:lang w:val="sv-SE"/>
        </w:rPr>
        <w:t>Det förekommer bilder med textinnehåll.</w:t>
      </w:r>
    </w:p>
    <w:p w14:paraId="60224F2E" w14:textId="77777777" w:rsidR="00371B26" w:rsidRPr="00B4558E" w:rsidRDefault="00371B26" w:rsidP="00CD4A50">
      <w:pPr>
        <w:pStyle w:val="Rubrik4"/>
      </w:pPr>
      <w:r w:rsidRPr="00B4558E">
        <w:t xml:space="preserve">För användare med kognitiva nedsättningar: </w:t>
      </w:r>
    </w:p>
    <w:p w14:paraId="1F448376" w14:textId="77777777" w:rsidR="00371B26" w:rsidRPr="00B4558E" w:rsidRDefault="00371B26" w:rsidP="007448BF">
      <w:pPr>
        <w:pStyle w:val="Bulletlist"/>
        <w:rPr>
          <w:lang w:val="sv-SE"/>
        </w:rPr>
      </w:pPr>
      <w:r w:rsidRPr="00B4558E">
        <w:rPr>
          <w:lang w:val="sv-SE"/>
        </w:rPr>
        <w:t>Det förekommer bilder med textinnehåll.</w:t>
      </w:r>
    </w:p>
    <w:p w14:paraId="227400FD" w14:textId="77777777" w:rsidR="00371B26" w:rsidRPr="00B4558E" w:rsidRDefault="00371B26" w:rsidP="00CD4A50">
      <w:pPr>
        <w:pStyle w:val="Rubrik2"/>
      </w:pPr>
      <w:r w:rsidRPr="00B4558E">
        <w:lastRenderedPageBreak/>
        <w:t>Hur vi testat utbildningen </w:t>
      </w:r>
    </w:p>
    <w:p w14:paraId="5756A973" w14:textId="77777777" w:rsidR="00371B26" w:rsidRPr="00B4558E" w:rsidRDefault="00371B26" w:rsidP="00371B26">
      <w:pPr>
        <w:spacing w:after="0" w:line="240" w:lineRule="auto"/>
        <w:rPr>
          <w:lang w:val="sv-SE"/>
        </w:rPr>
      </w:pPr>
    </w:p>
    <w:p w14:paraId="112DCF01" w14:textId="7046D29A" w:rsidR="00371B26" w:rsidRPr="00B4558E" w:rsidRDefault="00371B26" w:rsidP="00371B26">
      <w:pPr>
        <w:rPr>
          <w:lang w:val="sv-SE"/>
        </w:rPr>
      </w:pPr>
      <w:r w:rsidRPr="00B4558E">
        <w:rPr>
          <w:lang w:val="sv-SE"/>
        </w:rPr>
        <w:t>Aleido har gjort en oberoende granskning av utbildningen.</w:t>
      </w:r>
      <w:r w:rsidRPr="00B4558E">
        <w:rPr>
          <w:lang w:val="sv-SE"/>
        </w:rPr>
        <w:br/>
        <w:t>Webbläsare och hjälpmedel vi använt vid granskning:</w:t>
      </w:r>
      <w:r w:rsidRPr="00B4558E">
        <w:rPr>
          <w:rFonts w:ascii="Segoe UI" w:eastAsia="Times New Roman" w:hAnsi="Segoe UI" w:cs="Segoe UI"/>
          <w:sz w:val="21"/>
          <w:szCs w:val="21"/>
          <w:shd w:val="clear" w:color="auto" w:fill="FFFFFF"/>
          <w:lang w:val="sv-SE" w:eastAsia="en-GB"/>
        </w:rPr>
        <w:t> </w:t>
      </w:r>
    </w:p>
    <w:p w14:paraId="256B172E" w14:textId="77777777" w:rsidR="00371B26" w:rsidRPr="00B4558E" w:rsidRDefault="00371B26" w:rsidP="007448BF">
      <w:pPr>
        <w:pStyle w:val="Bulletlist"/>
        <w:rPr>
          <w:lang w:val="sv-SE"/>
        </w:rPr>
      </w:pPr>
      <w:r w:rsidRPr="00B4558E">
        <w:rPr>
          <w:lang w:val="sv-SE"/>
        </w:rPr>
        <w:t>webbläsaren Chrome på desktop </w:t>
      </w:r>
    </w:p>
    <w:p w14:paraId="186513EF" w14:textId="77777777" w:rsidR="00371B26" w:rsidRPr="00B4558E" w:rsidRDefault="00371B26" w:rsidP="007448BF">
      <w:pPr>
        <w:pStyle w:val="Bulletlist"/>
        <w:rPr>
          <w:lang w:val="sv-SE"/>
        </w:rPr>
      </w:pPr>
      <w:r w:rsidRPr="00B4558E">
        <w:rPr>
          <w:lang w:val="sv-SE"/>
        </w:rPr>
        <w:t>webbläsaren Safari på mobil  </w:t>
      </w:r>
    </w:p>
    <w:p w14:paraId="78BA7197" w14:textId="77777777" w:rsidR="00371B26" w:rsidRPr="00B4558E" w:rsidRDefault="00371B26" w:rsidP="007448BF">
      <w:pPr>
        <w:pStyle w:val="Bulletlist"/>
        <w:rPr>
          <w:lang w:val="sv-SE"/>
        </w:rPr>
      </w:pPr>
      <w:r w:rsidRPr="00B4558E">
        <w:rPr>
          <w:lang w:val="sv-SE"/>
        </w:rPr>
        <w:t xml:space="preserve">skärmläsaren </w:t>
      </w:r>
      <w:r w:rsidRPr="00B4558E">
        <w:rPr>
          <w:b/>
          <w:bCs/>
          <w:lang w:val="sv-SE"/>
        </w:rPr>
        <w:t>NVDA</w:t>
      </w:r>
      <w:r w:rsidRPr="00B4558E">
        <w:rPr>
          <w:lang w:val="sv-SE"/>
        </w:rPr>
        <w:t xml:space="preserve"> på Chrome </w:t>
      </w:r>
    </w:p>
    <w:p w14:paraId="23A4AFC8" w14:textId="77777777" w:rsidR="00371B26" w:rsidRPr="00B4558E" w:rsidRDefault="00371B26" w:rsidP="007448BF">
      <w:pPr>
        <w:pStyle w:val="Bulletlist"/>
        <w:rPr>
          <w:lang w:val="sv-SE"/>
        </w:rPr>
      </w:pPr>
      <w:r w:rsidRPr="00B4558E">
        <w:rPr>
          <w:lang w:val="sv-SE"/>
        </w:rPr>
        <w:t>skärmläsaren Voice Over på Safari. </w:t>
      </w:r>
    </w:p>
    <w:p w14:paraId="7FF8644B" w14:textId="77777777" w:rsidR="00371B26" w:rsidRPr="00B4558E" w:rsidRDefault="00371B26" w:rsidP="00371B26">
      <w:pPr>
        <w:rPr>
          <w:rFonts w:ascii="Segoe UI" w:eastAsia="Times New Roman" w:hAnsi="Segoe UI" w:cs="Segoe UI"/>
          <w:sz w:val="21"/>
          <w:szCs w:val="21"/>
          <w:shd w:val="clear" w:color="auto" w:fill="FFFFFF"/>
          <w:lang w:val="sv-SE" w:eastAsia="en-GB"/>
        </w:rPr>
      </w:pPr>
    </w:p>
    <w:p w14:paraId="395F13DD" w14:textId="06009CCC" w:rsidR="00CD4A50" w:rsidRPr="00B4558E" w:rsidRDefault="00B4558E" w:rsidP="00B4558E">
      <w:pPr>
        <w:spacing w:after="0" w:line="240" w:lineRule="auto"/>
        <w:rPr>
          <w:lang w:val="sv-SE"/>
        </w:rPr>
      </w:pPr>
      <w:r w:rsidRPr="00B4558E">
        <w:rPr>
          <w:lang w:val="sv-SE"/>
        </w:rPr>
        <w:t xml:space="preserve">Senaste bedömningen gjordes </w:t>
      </w:r>
      <w:r w:rsidR="00487836">
        <w:rPr>
          <w:lang w:val="sv-SE"/>
        </w:rPr>
        <w:t>2025-02-04.</w:t>
      </w:r>
    </w:p>
    <w:sectPr w:rsidR="00CD4A50" w:rsidRPr="00B4558E" w:rsidSect="007B7FC5">
      <w:footerReference w:type="default" r:id="rId13"/>
      <w:footerReference w:type="first" r:id="rId14"/>
      <w:type w:val="continuous"/>
      <w:pgSz w:w="11906" w:h="16838" w:code="9"/>
      <w:pgMar w:top="1701"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0D89" w14:textId="77777777" w:rsidR="00E87E12" w:rsidRDefault="00E87E12" w:rsidP="00B25CE4">
      <w:pPr>
        <w:spacing w:after="0" w:line="240" w:lineRule="auto"/>
      </w:pPr>
      <w:r>
        <w:separator/>
      </w:r>
    </w:p>
  </w:endnote>
  <w:endnote w:type="continuationSeparator" w:id="0">
    <w:p w14:paraId="4E0CFC83" w14:textId="77777777" w:rsidR="00E87E12" w:rsidRDefault="00E87E12" w:rsidP="00B2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Times New Roman (CS-brödtext)">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CS-rubriker)">
    <w:altName w:val="Times New Roman"/>
    <w:panose1 w:val="00000000000000000000"/>
    <w:charset w:val="00"/>
    <w:family w:val="roman"/>
    <w:notTrueType/>
    <w:pitch w:val="default"/>
  </w:font>
  <w:font w:name="Anuphan">
    <w:panose1 w:val="00000000000000000000"/>
    <w:charset w:val="00"/>
    <w:family w:val="auto"/>
    <w:pitch w:val="variable"/>
    <w:sig w:usb0="A10000FF" w:usb1="5000A07B" w:usb2="00000000" w:usb3="00000000" w:csb0="00010193" w:csb1="00000000"/>
  </w:font>
  <w:font w:name="Open Sans">
    <w:altName w:val="Segoe UI"/>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tblpY="15367"/>
      <w:tblOverlap w:val="nev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53"/>
      <w:gridCol w:w="2353"/>
      <w:gridCol w:w="2353"/>
      <w:gridCol w:w="2523"/>
    </w:tblGrid>
    <w:tr w:rsidR="00F52E0F" w:rsidRPr="00CD4A50" w14:paraId="0862CD8F" w14:textId="77777777" w:rsidTr="00603A3D">
      <w:trPr>
        <w:trHeight w:val="200"/>
      </w:trPr>
      <w:tc>
        <w:tcPr>
          <w:tcW w:w="2353" w:type="dxa"/>
          <w:vAlign w:val="center"/>
        </w:tcPr>
        <w:p w14:paraId="0FCA3C62" w14:textId="77777777" w:rsidR="00F52E0F" w:rsidRPr="00CD4A50" w:rsidRDefault="00F52E0F" w:rsidP="00F52E0F">
          <w:pPr>
            <w:pStyle w:val="Sidfot"/>
            <w:rPr>
              <w:lang w:val="sv-SE"/>
            </w:rPr>
          </w:pPr>
        </w:p>
      </w:tc>
      <w:tc>
        <w:tcPr>
          <w:tcW w:w="2353" w:type="dxa"/>
          <w:vAlign w:val="center"/>
        </w:tcPr>
        <w:p w14:paraId="5C7B3179" w14:textId="77777777" w:rsidR="00F52E0F" w:rsidRPr="00CD4A50" w:rsidRDefault="00F52E0F" w:rsidP="00F52E0F">
          <w:pPr>
            <w:pStyle w:val="Sidfot"/>
            <w:rPr>
              <w:lang w:val="sv-SE"/>
            </w:rPr>
          </w:pPr>
        </w:p>
      </w:tc>
      <w:tc>
        <w:tcPr>
          <w:tcW w:w="2353" w:type="dxa"/>
          <w:vAlign w:val="center"/>
        </w:tcPr>
        <w:p w14:paraId="7D25DFCC" w14:textId="77777777" w:rsidR="00F52E0F" w:rsidRPr="00CD4A50" w:rsidRDefault="00F52E0F" w:rsidP="00F52E0F">
          <w:pPr>
            <w:pStyle w:val="Sidfot"/>
            <w:rPr>
              <w:lang w:val="sv-SE"/>
            </w:rPr>
          </w:pPr>
        </w:p>
      </w:tc>
      <w:tc>
        <w:tcPr>
          <w:tcW w:w="2523" w:type="dxa"/>
          <w:vMerge w:val="restart"/>
          <w:vAlign w:val="center"/>
        </w:tcPr>
        <w:p w14:paraId="31078414" w14:textId="77777777" w:rsidR="00F52E0F" w:rsidRPr="00CD4A50" w:rsidRDefault="00F52E0F" w:rsidP="00F52E0F">
          <w:pPr>
            <w:pStyle w:val="Sidfot"/>
            <w:rPr>
              <w:lang w:val="sv-SE"/>
            </w:rPr>
          </w:pPr>
          <w:r w:rsidRPr="00CD4A50">
            <w:rPr>
              <w:lang w:val="sv-SE"/>
            </w:rPr>
            <w:t xml:space="preserve"> </w:t>
          </w:r>
          <w:r w:rsidRPr="00CD4A50">
            <w:rPr>
              <w:noProof/>
              <w:lang w:val="sv-SE"/>
            </w:rPr>
            <w:drawing>
              <wp:anchor distT="0" distB="0" distL="114300" distR="114300" simplePos="0" relativeHeight="251661312" behindDoc="0" locked="0" layoutInCell="1" allowOverlap="1" wp14:anchorId="253EB91E" wp14:editId="7250759C">
                <wp:simplePos x="0" y="0"/>
                <wp:positionH relativeFrom="column">
                  <wp:align>right</wp:align>
                </wp:positionH>
                <wp:positionV relativeFrom="paragraph">
                  <wp:posOffset>129540</wp:posOffset>
                </wp:positionV>
                <wp:extent cx="1098000" cy="198000"/>
                <wp:effectExtent l="0" t="0" r="0" b="0"/>
                <wp:wrapTopAndBottom/>
                <wp:docPr id="467563784" name="Graphic 46756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40959" name="Aleid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98000" cy="198000"/>
                        </a:xfrm>
                        <a:prstGeom prst="rect">
                          <a:avLst/>
                        </a:prstGeom>
                      </pic:spPr>
                    </pic:pic>
                  </a:graphicData>
                </a:graphic>
                <wp14:sizeRelH relativeFrom="margin">
                  <wp14:pctWidth>0</wp14:pctWidth>
                </wp14:sizeRelH>
                <wp14:sizeRelV relativeFrom="margin">
                  <wp14:pctHeight>0</wp14:pctHeight>
                </wp14:sizeRelV>
              </wp:anchor>
            </w:drawing>
          </w:r>
        </w:p>
      </w:tc>
    </w:tr>
    <w:tr w:rsidR="00C82582" w:rsidRPr="00CD4A50" w14:paraId="1A28AAF5" w14:textId="77777777" w:rsidTr="00E941E2">
      <w:trPr>
        <w:trHeight w:val="200"/>
      </w:trPr>
      <w:tc>
        <w:tcPr>
          <w:tcW w:w="4706" w:type="dxa"/>
          <w:gridSpan w:val="2"/>
          <w:vAlign w:val="center"/>
        </w:tcPr>
        <w:p w14:paraId="54524FC9" w14:textId="77777777" w:rsidR="00371B26" w:rsidRPr="00CD4A50" w:rsidRDefault="00371B26" w:rsidP="00371B26">
          <w:pPr>
            <w:pStyle w:val="Sidfot"/>
            <w:rPr>
              <w:lang w:val="sv-SE"/>
            </w:rPr>
          </w:pPr>
          <w:r w:rsidRPr="00CD4A50">
            <w:rPr>
              <w:lang w:val="sv-SE"/>
            </w:rPr>
            <w:t xml:space="preserve">Tillgänglighetsredogörelse </w:t>
          </w:r>
        </w:p>
        <w:p w14:paraId="517495B4" w14:textId="2189FF6A" w:rsidR="00C82582" w:rsidRPr="00CD4A50" w:rsidRDefault="00243378" w:rsidP="00371B26">
          <w:pPr>
            <w:pStyle w:val="Sidfot"/>
            <w:rPr>
              <w:lang w:val="sv-SE"/>
            </w:rPr>
          </w:pPr>
          <w:r w:rsidRPr="00243378">
            <w:rPr>
              <w:lang w:val="sv-SE"/>
            </w:rPr>
            <w:t>Mat och måltider för hemtjänst</w:t>
          </w:r>
        </w:p>
      </w:tc>
      <w:tc>
        <w:tcPr>
          <w:tcW w:w="2353" w:type="dxa"/>
          <w:vAlign w:val="center"/>
        </w:tcPr>
        <w:p w14:paraId="00A0016C" w14:textId="5C104012" w:rsidR="00C82582" w:rsidRPr="00CD4A50" w:rsidRDefault="00C82582" w:rsidP="00F270B6">
          <w:pPr>
            <w:pStyle w:val="Sidfot"/>
            <w:rPr>
              <w:lang w:val="sv-SE"/>
            </w:rPr>
          </w:pPr>
        </w:p>
      </w:tc>
      <w:tc>
        <w:tcPr>
          <w:tcW w:w="2523" w:type="dxa"/>
          <w:vMerge/>
          <w:vAlign w:val="center"/>
        </w:tcPr>
        <w:p w14:paraId="15633659" w14:textId="77777777" w:rsidR="00C82582" w:rsidRPr="00CD4A50" w:rsidRDefault="00C82582" w:rsidP="00F270B6">
          <w:pPr>
            <w:pStyle w:val="Sidfot"/>
            <w:rPr>
              <w:lang w:val="sv-SE"/>
            </w:rPr>
          </w:pPr>
        </w:p>
      </w:tc>
    </w:tr>
    <w:tr w:rsidR="00F270B6" w:rsidRPr="00CD4A50" w14:paraId="682400EA" w14:textId="77777777" w:rsidTr="00603A3D">
      <w:trPr>
        <w:trHeight w:val="156"/>
      </w:trPr>
      <w:tc>
        <w:tcPr>
          <w:tcW w:w="2353" w:type="dxa"/>
          <w:vAlign w:val="center"/>
        </w:tcPr>
        <w:p w14:paraId="253347F1" w14:textId="3FC54825" w:rsidR="00F270B6" w:rsidRPr="00CD4A50" w:rsidRDefault="00CD4A50" w:rsidP="00F270B6">
          <w:pPr>
            <w:pStyle w:val="Sidfot"/>
            <w:rPr>
              <w:lang w:val="sv-SE"/>
            </w:rPr>
          </w:pPr>
          <w:r w:rsidRPr="00CD4A50">
            <w:rPr>
              <w:lang w:val="sv-SE"/>
            </w:rPr>
            <w:t>Sida</w:t>
          </w:r>
          <w:r w:rsidR="00F270B6" w:rsidRPr="00CD4A50">
            <w:rPr>
              <w:lang w:val="sv-SE"/>
            </w:rPr>
            <w:t xml:space="preserve"> </w:t>
          </w:r>
          <w:r w:rsidR="00F270B6" w:rsidRPr="00CD4A50">
            <w:rPr>
              <w:lang w:val="sv-SE"/>
            </w:rPr>
            <w:fldChar w:fldCharType="begin"/>
          </w:r>
          <w:r w:rsidR="00F270B6" w:rsidRPr="00CD4A50">
            <w:rPr>
              <w:lang w:val="sv-SE"/>
            </w:rPr>
            <w:instrText xml:space="preserve"> PAGE  \* Arabic  \* MERGEFORMAT </w:instrText>
          </w:r>
          <w:r w:rsidR="00F270B6" w:rsidRPr="00CD4A50">
            <w:rPr>
              <w:lang w:val="sv-SE"/>
            </w:rPr>
            <w:fldChar w:fldCharType="separate"/>
          </w:r>
          <w:r w:rsidR="00F270B6" w:rsidRPr="00CD4A50">
            <w:rPr>
              <w:lang w:val="sv-SE"/>
            </w:rPr>
            <w:t>1</w:t>
          </w:r>
          <w:r w:rsidR="00F270B6" w:rsidRPr="00CD4A50">
            <w:rPr>
              <w:lang w:val="sv-SE"/>
            </w:rPr>
            <w:fldChar w:fldCharType="end"/>
          </w:r>
          <w:r w:rsidR="00F270B6" w:rsidRPr="00CD4A50">
            <w:rPr>
              <w:lang w:val="sv-SE"/>
            </w:rPr>
            <w:t xml:space="preserve"> / </w:t>
          </w:r>
          <w:r w:rsidR="007448BF" w:rsidRPr="00CD4A50">
            <w:rPr>
              <w:lang w:val="sv-SE"/>
            </w:rPr>
            <w:fldChar w:fldCharType="begin"/>
          </w:r>
          <w:r w:rsidR="007448BF" w:rsidRPr="00CD4A50">
            <w:rPr>
              <w:lang w:val="sv-SE"/>
            </w:rPr>
            <w:instrText xml:space="preserve"> NUMPAGES  \* Arabic  \* MERGEFORMAT </w:instrText>
          </w:r>
          <w:r w:rsidR="007448BF" w:rsidRPr="00CD4A50">
            <w:rPr>
              <w:lang w:val="sv-SE"/>
            </w:rPr>
            <w:fldChar w:fldCharType="separate"/>
          </w:r>
          <w:r w:rsidR="00F270B6" w:rsidRPr="00CD4A50">
            <w:rPr>
              <w:lang w:val="sv-SE"/>
            </w:rPr>
            <w:t>2</w:t>
          </w:r>
          <w:r w:rsidR="007448BF" w:rsidRPr="00CD4A50">
            <w:rPr>
              <w:lang w:val="sv-SE"/>
            </w:rPr>
            <w:fldChar w:fldCharType="end"/>
          </w:r>
        </w:p>
      </w:tc>
      <w:tc>
        <w:tcPr>
          <w:tcW w:w="2353" w:type="dxa"/>
          <w:vAlign w:val="center"/>
        </w:tcPr>
        <w:p w14:paraId="3B5BBCF5" w14:textId="77777777" w:rsidR="00F270B6" w:rsidRPr="00CD4A50" w:rsidRDefault="00F270B6" w:rsidP="00E02A27">
          <w:pPr>
            <w:pStyle w:val="Sidfot"/>
            <w:rPr>
              <w:lang w:val="sv-SE"/>
            </w:rPr>
          </w:pPr>
        </w:p>
      </w:tc>
      <w:tc>
        <w:tcPr>
          <w:tcW w:w="2353" w:type="dxa"/>
          <w:vAlign w:val="center"/>
        </w:tcPr>
        <w:p w14:paraId="496CE160" w14:textId="2C1F3D4C" w:rsidR="00F270B6" w:rsidRPr="00CD4A50" w:rsidRDefault="00F270B6" w:rsidP="00C82582">
          <w:pPr>
            <w:pStyle w:val="Sidfot"/>
            <w:rPr>
              <w:lang w:val="sv-SE"/>
            </w:rPr>
          </w:pPr>
        </w:p>
      </w:tc>
      <w:tc>
        <w:tcPr>
          <w:tcW w:w="2523" w:type="dxa"/>
          <w:vMerge/>
          <w:vAlign w:val="center"/>
        </w:tcPr>
        <w:p w14:paraId="710F0447" w14:textId="77777777" w:rsidR="00F270B6" w:rsidRPr="00CD4A50" w:rsidRDefault="00F270B6" w:rsidP="00F270B6">
          <w:pPr>
            <w:pStyle w:val="Sidfot"/>
            <w:rPr>
              <w:lang w:val="sv-SE"/>
            </w:rPr>
          </w:pPr>
        </w:p>
      </w:tc>
    </w:tr>
  </w:tbl>
  <w:p w14:paraId="48440B37" w14:textId="77777777" w:rsidR="00DE4E71" w:rsidRPr="00CD4A50" w:rsidRDefault="00DE4E71">
    <w:pPr>
      <w:pStyle w:val="Sidfot"/>
      <w:rPr>
        <w:lang w:val="sv-SE"/>
      </w:rPr>
    </w:pPr>
  </w:p>
  <w:p w14:paraId="756F20A2" w14:textId="77777777" w:rsidR="009002E9" w:rsidRPr="00CD4A50" w:rsidRDefault="009002E9">
    <w:pP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tblpY="15367"/>
      <w:tblOverlap w:val="nev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53"/>
      <w:gridCol w:w="2353"/>
      <w:gridCol w:w="2353"/>
      <w:gridCol w:w="2523"/>
    </w:tblGrid>
    <w:tr w:rsidR="00F52E0F" w:rsidRPr="00D57317" w14:paraId="1B900E82" w14:textId="77777777" w:rsidTr="00603A3D">
      <w:trPr>
        <w:trHeight w:val="200"/>
      </w:trPr>
      <w:tc>
        <w:tcPr>
          <w:tcW w:w="2353" w:type="dxa"/>
          <w:vAlign w:val="center"/>
        </w:tcPr>
        <w:p w14:paraId="1C9CB183" w14:textId="77777777" w:rsidR="00F52E0F" w:rsidRPr="004A477D" w:rsidRDefault="00F52E0F" w:rsidP="00F52E0F">
          <w:pPr>
            <w:pStyle w:val="Sidfot"/>
          </w:pPr>
        </w:p>
      </w:tc>
      <w:tc>
        <w:tcPr>
          <w:tcW w:w="2353" w:type="dxa"/>
          <w:vAlign w:val="center"/>
        </w:tcPr>
        <w:p w14:paraId="4252A823" w14:textId="77777777" w:rsidR="00F52E0F" w:rsidRPr="004A477D" w:rsidRDefault="00F52E0F" w:rsidP="00F52E0F">
          <w:pPr>
            <w:pStyle w:val="Sidfot"/>
          </w:pPr>
        </w:p>
      </w:tc>
      <w:tc>
        <w:tcPr>
          <w:tcW w:w="2353" w:type="dxa"/>
          <w:vAlign w:val="center"/>
        </w:tcPr>
        <w:p w14:paraId="78090D5E" w14:textId="77777777" w:rsidR="00F52E0F" w:rsidRPr="004A477D" w:rsidRDefault="00F52E0F" w:rsidP="00F52E0F">
          <w:pPr>
            <w:pStyle w:val="Sidfot"/>
          </w:pPr>
        </w:p>
      </w:tc>
      <w:tc>
        <w:tcPr>
          <w:tcW w:w="2523" w:type="dxa"/>
          <w:vMerge w:val="restart"/>
          <w:vAlign w:val="center"/>
        </w:tcPr>
        <w:p w14:paraId="0E52DA5E" w14:textId="77777777" w:rsidR="00F52E0F" w:rsidRPr="00D57317" w:rsidRDefault="00F52E0F" w:rsidP="00F52E0F">
          <w:pPr>
            <w:pStyle w:val="Sidfot"/>
          </w:pPr>
          <w:r>
            <w:t xml:space="preserve"> </w:t>
          </w:r>
          <w:r w:rsidRPr="00D57317">
            <w:rPr>
              <w:noProof/>
            </w:rPr>
            <w:drawing>
              <wp:anchor distT="0" distB="0" distL="114300" distR="114300" simplePos="0" relativeHeight="251659264" behindDoc="0" locked="0" layoutInCell="1" allowOverlap="1" wp14:anchorId="13BCC6FA" wp14:editId="4C2A2E79">
                <wp:simplePos x="0" y="0"/>
                <wp:positionH relativeFrom="column">
                  <wp:align>right</wp:align>
                </wp:positionH>
                <wp:positionV relativeFrom="paragraph">
                  <wp:posOffset>129540</wp:posOffset>
                </wp:positionV>
                <wp:extent cx="1098000" cy="198000"/>
                <wp:effectExtent l="0" t="0" r="0" b="0"/>
                <wp:wrapTopAndBottom/>
                <wp:docPr id="1361412666" name="Graphic 136141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40959" name="Aleid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98000" cy="198000"/>
                        </a:xfrm>
                        <a:prstGeom prst="rect">
                          <a:avLst/>
                        </a:prstGeom>
                      </pic:spPr>
                    </pic:pic>
                  </a:graphicData>
                </a:graphic>
                <wp14:sizeRelH relativeFrom="margin">
                  <wp14:pctWidth>0</wp14:pctWidth>
                </wp14:sizeRelH>
                <wp14:sizeRelV relativeFrom="margin">
                  <wp14:pctHeight>0</wp14:pctHeight>
                </wp14:sizeRelV>
              </wp:anchor>
            </w:drawing>
          </w:r>
        </w:p>
      </w:tc>
    </w:tr>
    <w:tr w:rsidR="00F52E0F" w:rsidRPr="00D57317" w14:paraId="0B9480B5" w14:textId="77777777" w:rsidTr="00603A3D">
      <w:trPr>
        <w:trHeight w:val="200"/>
      </w:trPr>
      <w:tc>
        <w:tcPr>
          <w:tcW w:w="2353" w:type="dxa"/>
          <w:vAlign w:val="center"/>
        </w:tcPr>
        <w:p w14:paraId="00895A36" w14:textId="77777777" w:rsidR="00F52E0F" w:rsidRPr="004A477D" w:rsidRDefault="00F52E0F" w:rsidP="00F52E0F">
          <w:pPr>
            <w:pStyle w:val="Sidfot"/>
          </w:pPr>
          <w:r w:rsidRPr="004A477D">
            <w:t>Name of document</w:t>
          </w:r>
        </w:p>
      </w:tc>
      <w:tc>
        <w:tcPr>
          <w:tcW w:w="2353" w:type="dxa"/>
          <w:vAlign w:val="center"/>
        </w:tcPr>
        <w:p w14:paraId="305679F2" w14:textId="173FD304" w:rsidR="00F52E0F" w:rsidRPr="004A477D" w:rsidRDefault="00F52E0F" w:rsidP="00F52E0F">
          <w:pPr>
            <w:pStyle w:val="Sidfot"/>
          </w:pPr>
          <w:r w:rsidRPr="004A477D">
            <w:fldChar w:fldCharType="begin"/>
          </w:r>
          <w:r w:rsidRPr="004A477D">
            <w:instrText xml:space="preserve"> DATE \@ "dd/MM/yyyy" </w:instrText>
          </w:r>
          <w:r w:rsidRPr="004A477D">
            <w:fldChar w:fldCharType="separate"/>
          </w:r>
          <w:r w:rsidR="004A1734">
            <w:rPr>
              <w:noProof/>
            </w:rPr>
            <w:t>04/02/2025</w:t>
          </w:r>
          <w:r w:rsidRPr="004A477D">
            <w:fldChar w:fldCharType="end"/>
          </w:r>
        </w:p>
      </w:tc>
      <w:tc>
        <w:tcPr>
          <w:tcW w:w="2353" w:type="dxa"/>
          <w:vAlign w:val="center"/>
        </w:tcPr>
        <w:p w14:paraId="009118D4" w14:textId="77777777" w:rsidR="00F52E0F" w:rsidRPr="004A477D" w:rsidRDefault="00F52E0F" w:rsidP="00F52E0F">
          <w:pPr>
            <w:pStyle w:val="Sidfot"/>
          </w:pPr>
        </w:p>
      </w:tc>
      <w:tc>
        <w:tcPr>
          <w:tcW w:w="2523" w:type="dxa"/>
          <w:vMerge/>
          <w:vAlign w:val="center"/>
        </w:tcPr>
        <w:p w14:paraId="597228CF" w14:textId="77777777" w:rsidR="00F52E0F" w:rsidRDefault="00F52E0F" w:rsidP="00F52E0F">
          <w:pPr>
            <w:pStyle w:val="Sidfot"/>
          </w:pPr>
        </w:p>
      </w:tc>
    </w:tr>
    <w:tr w:rsidR="00F52E0F" w:rsidRPr="00D57317" w14:paraId="7A7857DB" w14:textId="77777777" w:rsidTr="00603A3D">
      <w:trPr>
        <w:trHeight w:val="156"/>
      </w:trPr>
      <w:tc>
        <w:tcPr>
          <w:tcW w:w="2353" w:type="dxa"/>
          <w:vAlign w:val="center"/>
        </w:tcPr>
        <w:p w14:paraId="5B1A4B83" w14:textId="77777777" w:rsidR="00F52E0F" w:rsidRPr="004A477D" w:rsidRDefault="00F52E0F" w:rsidP="00F52E0F">
          <w:pPr>
            <w:pStyle w:val="Sidfot"/>
          </w:pPr>
          <w:r w:rsidRPr="004A477D">
            <w:t xml:space="preserve">Page </w:t>
          </w:r>
          <w:r w:rsidRPr="004A477D">
            <w:fldChar w:fldCharType="begin"/>
          </w:r>
          <w:r w:rsidRPr="004A477D">
            <w:instrText xml:space="preserve"> PAGE  \* Arabic  \* MERGEFORMAT </w:instrText>
          </w:r>
          <w:r w:rsidRPr="004A477D">
            <w:fldChar w:fldCharType="separate"/>
          </w:r>
          <w:r w:rsidRPr="004A477D">
            <w:t>1</w:t>
          </w:r>
          <w:r w:rsidRPr="004A477D">
            <w:fldChar w:fldCharType="end"/>
          </w:r>
          <w:r w:rsidRPr="004A477D">
            <w:t xml:space="preserve"> / </w:t>
          </w:r>
          <w:fldSimple w:instr=" NUMPAGES  \* Arabic  \* MERGEFORMAT ">
            <w:r w:rsidRPr="004A477D">
              <w:t>2</w:t>
            </w:r>
          </w:fldSimple>
        </w:p>
      </w:tc>
      <w:tc>
        <w:tcPr>
          <w:tcW w:w="2353" w:type="dxa"/>
          <w:vAlign w:val="center"/>
        </w:tcPr>
        <w:p w14:paraId="1ACFBD6E" w14:textId="77777777" w:rsidR="00F52E0F" w:rsidRPr="004A477D" w:rsidRDefault="00F52E0F" w:rsidP="00F52E0F">
          <w:pPr>
            <w:pStyle w:val="Sidfot"/>
          </w:pPr>
          <w:r>
            <w:t>Contact info</w:t>
          </w:r>
        </w:p>
      </w:tc>
      <w:tc>
        <w:tcPr>
          <w:tcW w:w="2353" w:type="dxa"/>
          <w:vAlign w:val="center"/>
        </w:tcPr>
        <w:p w14:paraId="2EA2DA76" w14:textId="77777777" w:rsidR="00F52E0F" w:rsidRPr="004A477D" w:rsidRDefault="00F52E0F" w:rsidP="00F52E0F">
          <w:pPr>
            <w:pStyle w:val="Sidfot"/>
          </w:pPr>
        </w:p>
      </w:tc>
      <w:tc>
        <w:tcPr>
          <w:tcW w:w="2523" w:type="dxa"/>
          <w:vMerge/>
          <w:vAlign w:val="center"/>
        </w:tcPr>
        <w:p w14:paraId="38A3AEDE" w14:textId="77777777" w:rsidR="00F52E0F" w:rsidRPr="00D57317" w:rsidRDefault="00F52E0F" w:rsidP="00F52E0F">
          <w:pPr>
            <w:pStyle w:val="Sidfot"/>
          </w:pPr>
        </w:p>
      </w:tc>
    </w:tr>
  </w:tbl>
  <w:p w14:paraId="75CF6B42" w14:textId="77777777" w:rsidR="00B50C17" w:rsidRDefault="00B50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EEA3" w14:textId="77777777" w:rsidR="00E87E12" w:rsidRDefault="00E87E12" w:rsidP="00B25CE4">
      <w:pPr>
        <w:spacing w:after="0" w:line="240" w:lineRule="auto"/>
      </w:pPr>
      <w:r>
        <w:separator/>
      </w:r>
    </w:p>
  </w:footnote>
  <w:footnote w:type="continuationSeparator" w:id="0">
    <w:p w14:paraId="408C74B8" w14:textId="77777777" w:rsidR="00E87E12" w:rsidRDefault="00E87E12" w:rsidP="00B25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730"/>
    <w:multiLevelType w:val="multilevel"/>
    <w:tmpl w:val="2EE43202"/>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decimal"/>
      <w:pStyle w:val="NumberedHeading3"/>
      <w:lvlText w:val="%1.%2.%3"/>
      <w:lvlJc w:val="left"/>
      <w:pPr>
        <w:ind w:left="567" w:hanging="56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D91E55"/>
    <w:multiLevelType w:val="hybridMultilevel"/>
    <w:tmpl w:val="B9B2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3047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44380"/>
    <w:multiLevelType w:val="hybridMultilevel"/>
    <w:tmpl w:val="B0203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0A6B"/>
    <w:multiLevelType w:val="multilevel"/>
    <w:tmpl w:val="C0027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92B64E4"/>
    <w:multiLevelType w:val="hybridMultilevel"/>
    <w:tmpl w:val="AEA8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97E04"/>
    <w:multiLevelType w:val="hybridMultilevel"/>
    <w:tmpl w:val="ABCC2E7A"/>
    <w:lvl w:ilvl="0" w:tplc="754C7A8A">
      <w:start w:val="1"/>
      <w:numFmt w:val="bullet"/>
      <w:pStyle w:val="Bulletlis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58E23F7"/>
    <w:multiLevelType w:val="multilevel"/>
    <w:tmpl w:val="C0027C84"/>
    <w:numStyleLink w:val="Style1"/>
  </w:abstractNum>
  <w:abstractNum w:abstractNumId="8" w15:restartNumberingAfterBreak="0">
    <w:nsid w:val="17E96E51"/>
    <w:multiLevelType w:val="hybridMultilevel"/>
    <w:tmpl w:val="CD3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52AFB"/>
    <w:multiLevelType w:val="hybridMultilevel"/>
    <w:tmpl w:val="180E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2480B"/>
    <w:multiLevelType w:val="multilevel"/>
    <w:tmpl w:val="D7E863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639E1"/>
    <w:multiLevelType w:val="hybridMultilevel"/>
    <w:tmpl w:val="F07A107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A3553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B3BB0"/>
    <w:multiLevelType w:val="multilevel"/>
    <w:tmpl w:val="D7E863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E7C31"/>
    <w:multiLevelType w:val="hybridMultilevel"/>
    <w:tmpl w:val="B888BA6C"/>
    <w:lvl w:ilvl="0" w:tplc="3CA84A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E87256"/>
    <w:multiLevelType w:val="multilevel"/>
    <w:tmpl w:val="D80CF9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145834"/>
    <w:multiLevelType w:val="multilevel"/>
    <w:tmpl w:val="C0027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9046CA"/>
    <w:multiLevelType w:val="hybridMultilevel"/>
    <w:tmpl w:val="5856638A"/>
    <w:lvl w:ilvl="0" w:tplc="A6CC85A2">
      <w:start w:val="1"/>
      <w:numFmt w:val="decimal"/>
      <w:pStyle w:val="Numbers"/>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A1C8A"/>
    <w:multiLevelType w:val="hybridMultilevel"/>
    <w:tmpl w:val="3B5A5F4C"/>
    <w:lvl w:ilvl="0" w:tplc="6EE49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F24A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1645DE"/>
    <w:multiLevelType w:val="hybridMultilevel"/>
    <w:tmpl w:val="3A82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A3D9A"/>
    <w:multiLevelType w:val="hybridMultilevel"/>
    <w:tmpl w:val="D4DC9E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8C6B0F"/>
    <w:multiLevelType w:val="hybridMultilevel"/>
    <w:tmpl w:val="F41C6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0C479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1D3BAD"/>
    <w:multiLevelType w:val="hybridMultilevel"/>
    <w:tmpl w:val="581A34BA"/>
    <w:lvl w:ilvl="0" w:tplc="33107ABA">
      <w:start w:val="1"/>
      <w:numFmt w:val="bullet"/>
      <w:lvlText w:val="·"/>
      <w:lvlJc w:val="left"/>
      <w:pPr>
        <w:ind w:left="720" w:hanging="360"/>
      </w:pPr>
      <w:rPr>
        <w:rFonts w:ascii="Symbol" w:hAnsi="Symbol" w:hint="default"/>
      </w:rPr>
    </w:lvl>
    <w:lvl w:ilvl="1" w:tplc="9F5AC62E">
      <w:start w:val="1"/>
      <w:numFmt w:val="bullet"/>
      <w:lvlText w:val="o"/>
      <w:lvlJc w:val="left"/>
      <w:pPr>
        <w:ind w:left="1440" w:hanging="360"/>
      </w:pPr>
      <w:rPr>
        <w:rFonts w:ascii="Courier New" w:hAnsi="Courier New" w:hint="default"/>
      </w:rPr>
    </w:lvl>
    <w:lvl w:ilvl="2" w:tplc="865012F0">
      <w:start w:val="1"/>
      <w:numFmt w:val="bullet"/>
      <w:lvlText w:val=""/>
      <w:lvlJc w:val="left"/>
      <w:pPr>
        <w:ind w:left="2160" w:hanging="360"/>
      </w:pPr>
      <w:rPr>
        <w:rFonts w:ascii="Wingdings" w:hAnsi="Wingdings" w:hint="default"/>
      </w:rPr>
    </w:lvl>
    <w:lvl w:ilvl="3" w:tplc="F8D46EF8">
      <w:start w:val="1"/>
      <w:numFmt w:val="bullet"/>
      <w:lvlText w:val=""/>
      <w:lvlJc w:val="left"/>
      <w:pPr>
        <w:ind w:left="2880" w:hanging="360"/>
      </w:pPr>
      <w:rPr>
        <w:rFonts w:ascii="Symbol" w:hAnsi="Symbol" w:hint="default"/>
      </w:rPr>
    </w:lvl>
    <w:lvl w:ilvl="4" w:tplc="89BC781A">
      <w:start w:val="1"/>
      <w:numFmt w:val="bullet"/>
      <w:lvlText w:val="o"/>
      <w:lvlJc w:val="left"/>
      <w:pPr>
        <w:ind w:left="3600" w:hanging="360"/>
      </w:pPr>
      <w:rPr>
        <w:rFonts w:ascii="Courier New" w:hAnsi="Courier New" w:hint="default"/>
      </w:rPr>
    </w:lvl>
    <w:lvl w:ilvl="5" w:tplc="1F6E0A7E">
      <w:start w:val="1"/>
      <w:numFmt w:val="bullet"/>
      <w:lvlText w:val=""/>
      <w:lvlJc w:val="left"/>
      <w:pPr>
        <w:ind w:left="4320" w:hanging="360"/>
      </w:pPr>
      <w:rPr>
        <w:rFonts w:ascii="Wingdings" w:hAnsi="Wingdings" w:hint="default"/>
      </w:rPr>
    </w:lvl>
    <w:lvl w:ilvl="6" w:tplc="E8C69F38">
      <w:start w:val="1"/>
      <w:numFmt w:val="bullet"/>
      <w:lvlText w:val=""/>
      <w:lvlJc w:val="left"/>
      <w:pPr>
        <w:ind w:left="5040" w:hanging="360"/>
      </w:pPr>
      <w:rPr>
        <w:rFonts w:ascii="Symbol" w:hAnsi="Symbol" w:hint="default"/>
      </w:rPr>
    </w:lvl>
    <w:lvl w:ilvl="7" w:tplc="C338E5FC">
      <w:start w:val="1"/>
      <w:numFmt w:val="bullet"/>
      <w:lvlText w:val="o"/>
      <w:lvlJc w:val="left"/>
      <w:pPr>
        <w:ind w:left="5760" w:hanging="360"/>
      </w:pPr>
      <w:rPr>
        <w:rFonts w:ascii="Courier New" w:hAnsi="Courier New" w:hint="default"/>
      </w:rPr>
    </w:lvl>
    <w:lvl w:ilvl="8" w:tplc="99E69434">
      <w:start w:val="1"/>
      <w:numFmt w:val="bullet"/>
      <w:lvlText w:val=""/>
      <w:lvlJc w:val="left"/>
      <w:pPr>
        <w:ind w:left="6480" w:hanging="360"/>
      </w:pPr>
      <w:rPr>
        <w:rFonts w:ascii="Wingdings" w:hAnsi="Wingdings" w:hint="default"/>
      </w:rPr>
    </w:lvl>
  </w:abstractNum>
  <w:abstractNum w:abstractNumId="25" w15:restartNumberingAfterBreak="0">
    <w:nsid w:val="62B17EDB"/>
    <w:multiLevelType w:val="hybridMultilevel"/>
    <w:tmpl w:val="B19EB0AA"/>
    <w:lvl w:ilvl="0" w:tplc="0B5C0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57EC9"/>
    <w:multiLevelType w:val="multilevel"/>
    <w:tmpl w:val="C0027C84"/>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4C93B7A"/>
    <w:multiLevelType w:val="hybridMultilevel"/>
    <w:tmpl w:val="E7B6E588"/>
    <w:lvl w:ilvl="0" w:tplc="4126A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24279"/>
    <w:multiLevelType w:val="multilevel"/>
    <w:tmpl w:val="C0027C84"/>
    <w:numStyleLink w:val="Style1"/>
  </w:abstractNum>
  <w:abstractNum w:abstractNumId="29" w15:restartNumberingAfterBreak="0">
    <w:nsid w:val="7ADE74F4"/>
    <w:multiLevelType w:val="multilevel"/>
    <w:tmpl w:val="48C89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8A0628"/>
    <w:multiLevelType w:val="multilevel"/>
    <w:tmpl w:val="BB7899C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1" w15:restartNumberingAfterBreak="0">
    <w:nsid w:val="7CFB77D8"/>
    <w:multiLevelType w:val="multilevel"/>
    <w:tmpl w:val="C0027C84"/>
    <w:numStyleLink w:val="Style1"/>
  </w:abstractNum>
  <w:abstractNum w:abstractNumId="32" w15:restartNumberingAfterBreak="0">
    <w:nsid w:val="7F650FA2"/>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371679">
    <w:abstractNumId w:val="1"/>
  </w:num>
  <w:num w:numId="2" w16cid:durableId="1954164951">
    <w:abstractNumId w:val="27"/>
  </w:num>
  <w:num w:numId="3" w16cid:durableId="147014582">
    <w:abstractNumId w:val="21"/>
  </w:num>
  <w:num w:numId="4" w16cid:durableId="1839155624">
    <w:abstractNumId w:val="32"/>
  </w:num>
  <w:num w:numId="5" w16cid:durableId="1120605805">
    <w:abstractNumId w:val="30"/>
  </w:num>
  <w:num w:numId="6" w16cid:durableId="849177117">
    <w:abstractNumId w:val="12"/>
  </w:num>
  <w:num w:numId="7" w16cid:durableId="1590577073">
    <w:abstractNumId w:val="2"/>
  </w:num>
  <w:num w:numId="8" w16cid:durableId="911042613">
    <w:abstractNumId w:val="29"/>
  </w:num>
  <w:num w:numId="9" w16cid:durableId="187372382">
    <w:abstractNumId w:val="14"/>
  </w:num>
  <w:num w:numId="10" w16cid:durableId="354967367">
    <w:abstractNumId w:val="25"/>
  </w:num>
  <w:num w:numId="11" w16cid:durableId="1315908781">
    <w:abstractNumId w:val="18"/>
  </w:num>
  <w:num w:numId="12" w16cid:durableId="681397720">
    <w:abstractNumId w:val="15"/>
  </w:num>
  <w:num w:numId="13" w16cid:durableId="15350604">
    <w:abstractNumId w:val="10"/>
  </w:num>
  <w:num w:numId="14" w16cid:durableId="327100583">
    <w:abstractNumId w:val="19"/>
  </w:num>
  <w:num w:numId="15" w16cid:durableId="1861045494">
    <w:abstractNumId w:val="13"/>
  </w:num>
  <w:num w:numId="16" w16cid:durableId="1512333438">
    <w:abstractNumId w:val="3"/>
  </w:num>
  <w:num w:numId="17" w16cid:durableId="1547568690">
    <w:abstractNumId w:val="22"/>
  </w:num>
  <w:num w:numId="18" w16cid:durableId="982857491">
    <w:abstractNumId w:val="9"/>
  </w:num>
  <w:num w:numId="19" w16cid:durableId="929048230">
    <w:abstractNumId w:val="23"/>
  </w:num>
  <w:num w:numId="20" w16cid:durableId="1247768343">
    <w:abstractNumId w:val="31"/>
  </w:num>
  <w:num w:numId="21" w16cid:durableId="616254464">
    <w:abstractNumId w:val="26"/>
  </w:num>
  <w:num w:numId="22" w16cid:durableId="889192611">
    <w:abstractNumId w:val="7"/>
  </w:num>
  <w:num w:numId="23" w16cid:durableId="1072969117">
    <w:abstractNumId w:val="4"/>
  </w:num>
  <w:num w:numId="24" w16cid:durableId="337196950">
    <w:abstractNumId w:val="16"/>
  </w:num>
  <w:num w:numId="25" w16cid:durableId="1595168756">
    <w:abstractNumId w:val="28"/>
  </w:num>
  <w:num w:numId="26" w16cid:durableId="589849529">
    <w:abstractNumId w:val="0"/>
  </w:num>
  <w:num w:numId="27" w16cid:durableId="18512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9538280">
    <w:abstractNumId w:val="6"/>
  </w:num>
  <w:num w:numId="29" w16cid:durableId="510800061">
    <w:abstractNumId w:val="17"/>
  </w:num>
  <w:num w:numId="30" w16cid:durableId="858619180">
    <w:abstractNumId w:val="17"/>
    <w:lvlOverride w:ilvl="0">
      <w:startOverride w:val="1"/>
    </w:lvlOverride>
  </w:num>
  <w:num w:numId="31" w16cid:durableId="1934317468">
    <w:abstractNumId w:val="20"/>
  </w:num>
  <w:num w:numId="32" w16cid:durableId="1125587829">
    <w:abstractNumId w:val="8"/>
  </w:num>
  <w:num w:numId="33" w16cid:durableId="896168463">
    <w:abstractNumId w:val="5"/>
  </w:num>
  <w:num w:numId="34" w16cid:durableId="725102731">
    <w:abstractNumId w:val="11"/>
  </w:num>
  <w:num w:numId="35" w16cid:durableId="1846704996">
    <w:abstractNumId w:val="24"/>
  </w:num>
  <w:num w:numId="36" w16cid:durableId="904027092">
    <w:abstractNumId w:val="6"/>
  </w:num>
  <w:num w:numId="37" w16cid:durableId="103377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41"/>
    <w:rsid w:val="00014415"/>
    <w:rsid w:val="000147CD"/>
    <w:rsid w:val="000238C3"/>
    <w:rsid w:val="000607A2"/>
    <w:rsid w:val="00076BC4"/>
    <w:rsid w:val="00095B5C"/>
    <w:rsid w:val="000B4E0A"/>
    <w:rsid w:val="000C1582"/>
    <w:rsid w:val="000D3CD2"/>
    <w:rsid w:val="000E0583"/>
    <w:rsid w:val="000F449B"/>
    <w:rsid w:val="0010000F"/>
    <w:rsid w:val="0010486C"/>
    <w:rsid w:val="00121BD7"/>
    <w:rsid w:val="00152169"/>
    <w:rsid w:val="00155BAC"/>
    <w:rsid w:val="001576A0"/>
    <w:rsid w:val="001716AB"/>
    <w:rsid w:val="001837BD"/>
    <w:rsid w:val="001A3824"/>
    <w:rsid w:val="001A64CB"/>
    <w:rsid w:val="001B5220"/>
    <w:rsid w:val="001D3862"/>
    <w:rsid w:val="001D5B8D"/>
    <w:rsid w:val="001E1602"/>
    <w:rsid w:val="001F7174"/>
    <w:rsid w:val="00204E86"/>
    <w:rsid w:val="0021566F"/>
    <w:rsid w:val="00230BCC"/>
    <w:rsid w:val="0023144C"/>
    <w:rsid w:val="00243378"/>
    <w:rsid w:val="00245DD8"/>
    <w:rsid w:val="002502B1"/>
    <w:rsid w:val="00253E8A"/>
    <w:rsid w:val="00276D1A"/>
    <w:rsid w:val="00276F30"/>
    <w:rsid w:val="0028298B"/>
    <w:rsid w:val="00290206"/>
    <w:rsid w:val="002B0E36"/>
    <w:rsid w:val="002F573F"/>
    <w:rsid w:val="0030003B"/>
    <w:rsid w:val="00322195"/>
    <w:rsid w:val="003271D9"/>
    <w:rsid w:val="00331221"/>
    <w:rsid w:val="00344194"/>
    <w:rsid w:val="003636D4"/>
    <w:rsid w:val="0037143C"/>
    <w:rsid w:val="00371B26"/>
    <w:rsid w:val="0037540D"/>
    <w:rsid w:val="00397D65"/>
    <w:rsid w:val="003B25EF"/>
    <w:rsid w:val="003E613D"/>
    <w:rsid w:val="003F167C"/>
    <w:rsid w:val="003F7B8A"/>
    <w:rsid w:val="0046102D"/>
    <w:rsid w:val="00487836"/>
    <w:rsid w:val="004A1734"/>
    <w:rsid w:val="004C6858"/>
    <w:rsid w:val="004D740A"/>
    <w:rsid w:val="004E7460"/>
    <w:rsid w:val="004F7662"/>
    <w:rsid w:val="00506999"/>
    <w:rsid w:val="005239E9"/>
    <w:rsid w:val="00531187"/>
    <w:rsid w:val="00556BBE"/>
    <w:rsid w:val="00565E0D"/>
    <w:rsid w:val="00577165"/>
    <w:rsid w:val="005F15B9"/>
    <w:rsid w:val="00610B0D"/>
    <w:rsid w:val="00614092"/>
    <w:rsid w:val="006602DA"/>
    <w:rsid w:val="006854AF"/>
    <w:rsid w:val="006B4174"/>
    <w:rsid w:val="006D06F5"/>
    <w:rsid w:val="006E5C85"/>
    <w:rsid w:val="007048E5"/>
    <w:rsid w:val="00713186"/>
    <w:rsid w:val="00721098"/>
    <w:rsid w:val="00723D83"/>
    <w:rsid w:val="00741054"/>
    <w:rsid w:val="007448BF"/>
    <w:rsid w:val="0075248E"/>
    <w:rsid w:val="0075257E"/>
    <w:rsid w:val="00766726"/>
    <w:rsid w:val="00772276"/>
    <w:rsid w:val="00775EA5"/>
    <w:rsid w:val="007A7161"/>
    <w:rsid w:val="007A789F"/>
    <w:rsid w:val="007B60E6"/>
    <w:rsid w:val="007B7FC5"/>
    <w:rsid w:val="007D6583"/>
    <w:rsid w:val="007F1D14"/>
    <w:rsid w:val="007F38E0"/>
    <w:rsid w:val="00876837"/>
    <w:rsid w:val="00884024"/>
    <w:rsid w:val="00890A03"/>
    <w:rsid w:val="00892041"/>
    <w:rsid w:val="008E19F4"/>
    <w:rsid w:val="008E71C1"/>
    <w:rsid w:val="008F0430"/>
    <w:rsid w:val="009002E9"/>
    <w:rsid w:val="00900650"/>
    <w:rsid w:val="00906EB5"/>
    <w:rsid w:val="00961200"/>
    <w:rsid w:val="00976B80"/>
    <w:rsid w:val="009937B6"/>
    <w:rsid w:val="009A09D1"/>
    <w:rsid w:val="009F2652"/>
    <w:rsid w:val="009F29A3"/>
    <w:rsid w:val="00A3206C"/>
    <w:rsid w:val="00A34A99"/>
    <w:rsid w:val="00A958F3"/>
    <w:rsid w:val="00AC137A"/>
    <w:rsid w:val="00AC63F3"/>
    <w:rsid w:val="00AD3F36"/>
    <w:rsid w:val="00B1601A"/>
    <w:rsid w:val="00B17000"/>
    <w:rsid w:val="00B171CD"/>
    <w:rsid w:val="00B25CE4"/>
    <w:rsid w:val="00B279F5"/>
    <w:rsid w:val="00B33B24"/>
    <w:rsid w:val="00B4558E"/>
    <w:rsid w:val="00B50C17"/>
    <w:rsid w:val="00B515B7"/>
    <w:rsid w:val="00B548A7"/>
    <w:rsid w:val="00B5529A"/>
    <w:rsid w:val="00B62B83"/>
    <w:rsid w:val="00B96323"/>
    <w:rsid w:val="00B96BE8"/>
    <w:rsid w:val="00BB152B"/>
    <w:rsid w:val="00BC1231"/>
    <w:rsid w:val="00BF3A5E"/>
    <w:rsid w:val="00C01560"/>
    <w:rsid w:val="00C369DD"/>
    <w:rsid w:val="00C4101C"/>
    <w:rsid w:val="00C82582"/>
    <w:rsid w:val="00CB38A2"/>
    <w:rsid w:val="00CC6FB8"/>
    <w:rsid w:val="00CD4A50"/>
    <w:rsid w:val="00D01580"/>
    <w:rsid w:val="00D1041D"/>
    <w:rsid w:val="00D23202"/>
    <w:rsid w:val="00D34167"/>
    <w:rsid w:val="00D57317"/>
    <w:rsid w:val="00D605D4"/>
    <w:rsid w:val="00D81407"/>
    <w:rsid w:val="00DB4292"/>
    <w:rsid w:val="00DC6473"/>
    <w:rsid w:val="00DD75A5"/>
    <w:rsid w:val="00DE4E71"/>
    <w:rsid w:val="00E02A27"/>
    <w:rsid w:val="00E04BE9"/>
    <w:rsid w:val="00E33744"/>
    <w:rsid w:val="00E814AC"/>
    <w:rsid w:val="00E82C60"/>
    <w:rsid w:val="00E87E12"/>
    <w:rsid w:val="00E94E89"/>
    <w:rsid w:val="00EB5174"/>
    <w:rsid w:val="00EC4175"/>
    <w:rsid w:val="00EF37BF"/>
    <w:rsid w:val="00F270B6"/>
    <w:rsid w:val="00F339D9"/>
    <w:rsid w:val="00F52E0F"/>
    <w:rsid w:val="00F81974"/>
    <w:rsid w:val="00F90C88"/>
    <w:rsid w:val="00F93DE0"/>
    <w:rsid w:val="00F9421F"/>
    <w:rsid w:val="00FB1BF3"/>
    <w:rsid w:val="00FB6892"/>
    <w:rsid w:val="00FE4505"/>
    <w:rsid w:val="00FE4FAA"/>
    <w:rsid w:val="00FF0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BD11B"/>
  <w15:chartTrackingRefBased/>
  <w15:docId w15:val="{19E43848-8B7B-491E-8885-13966951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1A"/>
    <w:pPr>
      <w:tabs>
        <w:tab w:val="left" w:pos="567"/>
      </w:tabs>
      <w:spacing w:after="180" w:line="264" w:lineRule="auto"/>
    </w:pPr>
    <w:rPr>
      <w:rFonts w:cs="Times New Roman (CS-brödtext)"/>
      <w:sz w:val="20"/>
      <w:lang w:val="en-GB"/>
    </w:rPr>
  </w:style>
  <w:style w:type="paragraph" w:styleId="Rubrik1">
    <w:name w:val="heading 1"/>
    <w:basedOn w:val="Normal"/>
    <w:next w:val="Normal"/>
    <w:link w:val="Rubrik1Char"/>
    <w:autoRedefine/>
    <w:uiPriority w:val="9"/>
    <w:qFormat/>
    <w:rsid w:val="00CD4A50"/>
    <w:pPr>
      <w:keepNext/>
      <w:keepLines/>
      <w:spacing w:after="440"/>
      <w:outlineLvl w:val="0"/>
    </w:pPr>
    <w:rPr>
      <w:rFonts w:asciiTheme="majorHAnsi" w:eastAsiaTheme="majorEastAsia" w:hAnsiTheme="majorHAnsi" w:cstheme="majorBidi"/>
      <w:sz w:val="48"/>
      <w:szCs w:val="32"/>
    </w:rPr>
  </w:style>
  <w:style w:type="paragraph" w:styleId="Rubrik2">
    <w:name w:val="heading 2"/>
    <w:basedOn w:val="Normal"/>
    <w:next w:val="Normal"/>
    <w:link w:val="Rubrik2Char"/>
    <w:autoRedefine/>
    <w:uiPriority w:val="9"/>
    <w:unhideWhenUsed/>
    <w:qFormat/>
    <w:rsid w:val="00CD4A50"/>
    <w:pPr>
      <w:keepNext/>
      <w:keepLines/>
      <w:spacing w:before="440"/>
      <w:outlineLvl w:val="1"/>
    </w:pPr>
    <w:rPr>
      <w:rFonts w:asciiTheme="majorHAnsi" w:eastAsiaTheme="majorEastAsia" w:hAnsiTheme="majorHAnsi" w:cstheme="majorBidi"/>
      <w:sz w:val="36"/>
      <w:szCs w:val="26"/>
      <w:lang w:val="sv-SE"/>
    </w:rPr>
  </w:style>
  <w:style w:type="paragraph" w:styleId="Rubrik3">
    <w:name w:val="heading 3"/>
    <w:basedOn w:val="Normal"/>
    <w:next w:val="Normal"/>
    <w:link w:val="Rubrik3Char"/>
    <w:autoRedefine/>
    <w:uiPriority w:val="9"/>
    <w:unhideWhenUsed/>
    <w:qFormat/>
    <w:rsid w:val="00CD4A50"/>
    <w:pPr>
      <w:keepNext/>
      <w:keepLines/>
      <w:spacing w:before="440"/>
      <w:outlineLvl w:val="2"/>
    </w:pPr>
    <w:rPr>
      <w:rFonts w:asciiTheme="majorHAnsi" w:eastAsiaTheme="majorEastAsia" w:hAnsiTheme="majorHAnsi" w:cstheme="majorBidi"/>
      <w:caps/>
      <w:spacing w:val="5"/>
      <w:sz w:val="21"/>
      <w:szCs w:val="24"/>
      <w:lang w:val="sv-SE"/>
    </w:rPr>
  </w:style>
  <w:style w:type="paragraph" w:styleId="Rubrik4">
    <w:name w:val="heading 4"/>
    <w:basedOn w:val="Normal"/>
    <w:next w:val="Normal"/>
    <w:link w:val="Rubrik4Char"/>
    <w:autoRedefine/>
    <w:uiPriority w:val="9"/>
    <w:unhideWhenUsed/>
    <w:qFormat/>
    <w:rsid w:val="00CD4A50"/>
    <w:pPr>
      <w:keepNext/>
      <w:keepLines/>
      <w:spacing w:before="440"/>
      <w:outlineLvl w:val="3"/>
    </w:pPr>
    <w:rPr>
      <w:rFonts w:asciiTheme="majorHAnsi" w:eastAsiaTheme="majorEastAsia" w:hAnsiTheme="majorHAnsi" w:cstheme="majorBidi"/>
      <w:iCs/>
      <w:sz w:val="21"/>
      <w:lang w:val="sv-SE"/>
    </w:rPr>
  </w:style>
  <w:style w:type="paragraph" w:styleId="Rubrik5">
    <w:name w:val="heading 5"/>
    <w:basedOn w:val="Normal"/>
    <w:next w:val="Normal"/>
    <w:link w:val="Rubrik5Char"/>
    <w:uiPriority w:val="9"/>
    <w:unhideWhenUsed/>
    <w:rsid w:val="00741054"/>
    <w:pPr>
      <w:keepNext/>
      <w:keepLines/>
      <w:spacing w:before="440"/>
      <w:outlineLvl w:val="4"/>
    </w:pPr>
    <w:rPr>
      <w:rFonts w:asciiTheme="majorHAnsi" w:eastAsiaTheme="majorEastAsia" w:hAnsiTheme="majorHAnsi" w:cstheme="majorBidi"/>
      <w:color w:val="00B189" w:themeColor="text2"/>
    </w:rPr>
  </w:style>
  <w:style w:type="paragraph" w:styleId="Rubrik6">
    <w:name w:val="heading 6"/>
    <w:basedOn w:val="Normal"/>
    <w:next w:val="Normal"/>
    <w:link w:val="Rubrik6Char"/>
    <w:uiPriority w:val="9"/>
    <w:unhideWhenUsed/>
    <w:rsid w:val="00B1601A"/>
    <w:pPr>
      <w:keepNext/>
      <w:keepLines/>
      <w:outlineLvl w:val="5"/>
    </w:pPr>
    <w:rPr>
      <w:rFonts w:asciiTheme="majorHAnsi" w:eastAsiaTheme="majorEastAsia" w:hAnsiTheme="majorHAnsi" w:cstheme="majorBidi"/>
      <w:color w:val="00B189" w:themeColor="text2"/>
      <w:sz w:val="19"/>
    </w:rPr>
  </w:style>
  <w:style w:type="paragraph" w:styleId="Rubrik7">
    <w:name w:val="heading 7"/>
    <w:basedOn w:val="Normal"/>
    <w:next w:val="Normal"/>
    <w:link w:val="Rubrik7Char"/>
    <w:uiPriority w:val="9"/>
    <w:semiHidden/>
    <w:unhideWhenUsed/>
    <w:rsid w:val="00BC1231"/>
    <w:pPr>
      <w:keepNext/>
      <w:keepLines/>
      <w:spacing w:before="40" w:after="0"/>
      <w:outlineLvl w:val="6"/>
    </w:pPr>
    <w:rPr>
      <w:rFonts w:asciiTheme="majorHAnsi" w:eastAsiaTheme="majorEastAsia" w:hAnsiTheme="majorHAnsi" w:cstheme="majorBidi"/>
      <w:i/>
      <w:iCs/>
      <w:color w:val="005843"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25CE4"/>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B25CE4"/>
  </w:style>
  <w:style w:type="paragraph" w:styleId="Sidfot">
    <w:name w:val="footer"/>
    <w:basedOn w:val="Normal"/>
    <w:link w:val="SidfotChar"/>
    <w:uiPriority w:val="99"/>
    <w:unhideWhenUsed/>
    <w:rsid w:val="00B33B24"/>
    <w:pPr>
      <w:tabs>
        <w:tab w:val="center" w:pos="4680"/>
        <w:tab w:val="right" w:pos="9360"/>
      </w:tabs>
      <w:spacing w:after="0" w:line="240" w:lineRule="auto"/>
    </w:pPr>
    <w:rPr>
      <w:color w:val="90907F" w:themeColor="accent4"/>
      <w:sz w:val="15"/>
    </w:rPr>
  </w:style>
  <w:style w:type="character" w:customStyle="1" w:styleId="SidfotChar">
    <w:name w:val="Sidfot Char"/>
    <w:basedOn w:val="Standardstycketeckensnitt"/>
    <w:link w:val="Sidfot"/>
    <w:uiPriority w:val="99"/>
    <w:rsid w:val="00B33B24"/>
    <w:rPr>
      <w:noProof/>
      <w:color w:val="90907F" w:themeColor="accent4"/>
      <w:sz w:val="15"/>
      <w:lang w:val="en-GB"/>
    </w:rPr>
  </w:style>
  <w:style w:type="character" w:customStyle="1" w:styleId="Rubrik1Char">
    <w:name w:val="Rubrik 1 Char"/>
    <w:basedOn w:val="Standardstycketeckensnitt"/>
    <w:link w:val="Rubrik1"/>
    <w:uiPriority w:val="9"/>
    <w:rsid w:val="00CD4A50"/>
    <w:rPr>
      <w:rFonts w:asciiTheme="majorHAnsi" w:eastAsiaTheme="majorEastAsia" w:hAnsiTheme="majorHAnsi" w:cstheme="majorBidi"/>
      <w:sz w:val="48"/>
      <w:szCs w:val="32"/>
      <w:lang w:val="en-GB"/>
    </w:rPr>
  </w:style>
  <w:style w:type="character" w:customStyle="1" w:styleId="Rubrik2Char">
    <w:name w:val="Rubrik 2 Char"/>
    <w:basedOn w:val="Standardstycketeckensnitt"/>
    <w:link w:val="Rubrik2"/>
    <w:uiPriority w:val="9"/>
    <w:rsid w:val="00CD4A50"/>
    <w:rPr>
      <w:rFonts w:asciiTheme="majorHAnsi" w:eastAsiaTheme="majorEastAsia" w:hAnsiTheme="majorHAnsi" w:cstheme="majorBidi"/>
      <w:sz w:val="36"/>
      <w:szCs w:val="26"/>
      <w:lang w:val="sv-SE"/>
    </w:rPr>
  </w:style>
  <w:style w:type="paragraph" w:styleId="Rubrik">
    <w:name w:val="Title"/>
    <w:basedOn w:val="Normal"/>
    <w:next w:val="Normal"/>
    <w:link w:val="RubrikChar"/>
    <w:uiPriority w:val="10"/>
    <w:qFormat/>
    <w:rsid w:val="00CD4A50"/>
    <w:pPr>
      <w:spacing w:after="0" w:line="240" w:lineRule="auto"/>
      <w:contextualSpacing/>
    </w:pPr>
    <w:rPr>
      <w:rFonts w:asciiTheme="majorHAnsi" w:eastAsiaTheme="majorEastAsia" w:hAnsiTheme="majorHAnsi" w:cstheme="majorBidi"/>
      <w:spacing w:val="-10"/>
      <w:kern w:val="28"/>
      <w:sz w:val="94"/>
      <w:szCs w:val="56"/>
    </w:rPr>
  </w:style>
  <w:style w:type="character" w:customStyle="1" w:styleId="RubrikChar">
    <w:name w:val="Rubrik Char"/>
    <w:basedOn w:val="Standardstycketeckensnitt"/>
    <w:link w:val="Rubrik"/>
    <w:uiPriority w:val="10"/>
    <w:rsid w:val="00CD4A50"/>
    <w:rPr>
      <w:rFonts w:asciiTheme="majorHAnsi" w:eastAsiaTheme="majorEastAsia" w:hAnsiTheme="majorHAnsi" w:cstheme="majorBidi"/>
      <w:spacing w:val="-10"/>
      <w:kern w:val="28"/>
      <w:sz w:val="94"/>
      <w:szCs w:val="56"/>
      <w:lang w:val="en-GB"/>
    </w:rPr>
  </w:style>
  <w:style w:type="paragraph" w:styleId="Underrubrik">
    <w:name w:val="Subtitle"/>
    <w:basedOn w:val="Normal"/>
    <w:next w:val="Normal"/>
    <w:link w:val="UnderrubrikChar"/>
    <w:uiPriority w:val="11"/>
    <w:rsid w:val="00F90C88"/>
    <w:pPr>
      <w:numPr>
        <w:ilvl w:val="1"/>
      </w:numPr>
      <w:spacing w:before="160"/>
    </w:pPr>
    <w:rPr>
      <w:rFonts w:ascii="Segoe UI Semibold" w:eastAsiaTheme="minorEastAsia" w:hAnsi="Segoe UI Semibold"/>
      <w:color w:val="00B189" w:themeColor="text2"/>
      <w:sz w:val="21"/>
    </w:rPr>
  </w:style>
  <w:style w:type="character" w:customStyle="1" w:styleId="UnderrubrikChar">
    <w:name w:val="Underrubrik Char"/>
    <w:basedOn w:val="Standardstycketeckensnitt"/>
    <w:link w:val="Underrubrik"/>
    <w:uiPriority w:val="11"/>
    <w:rsid w:val="00F90C88"/>
    <w:rPr>
      <w:rFonts w:ascii="Segoe UI Semibold" w:eastAsiaTheme="minorEastAsia" w:hAnsi="Segoe UI Semibold"/>
      <w:noProof/>
      <w:color w:val="00B189" w:themeColor="text2"/>
      <w:sz w:val="21"/>
      <w:lang w:val="en-GB"/>
    </w:rPr>
  </w:style>
  <w:style w:type="paragraph" w:styleId="Ingetavstnd">
    <w:name w:val="No Spacing"/>
    <w:basedOn w:val="Normal"/>
    <w:uiPriority w:val="1"/>
    <w:rsid w:val="0010486C"/>
    <w:pPr>
      <w:spacing w:after="0" w:line="240" w:lineRule="auto"/>
    </w:pPr>
  </w:style>
  <w:style w:type="table" w:styleId="Tabellrutnt">
    <w:name w:val="Table Grid"/>
    <w:basedOn w:val="Normaltabell"/>
    <w:uiPriority w:val="39"/>
    <w:rsid w:val="00DE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rsid w:val="00CD4A50"/>
    <w:rPr>
      <w:rFonts w:asciiTheme="majorHAnsi" w:eastAsiaTheme="majorEastAsia" w:hAnsiTheme="majorHAnsi" w:cstheme="majorBidi"/>
      <w:caps/>
      <w:spacing w:val="5"/>
      <w:sz w:val="21"/>
      <w:szCs w:val="24"/>
      <w:lang w:val="sv-SE"/>
    </w:rPr>
  </w:style>
  <w:style w:type="character" w:customStyle="1" w:styleId="Rubrik4Char">
    <w:name w:val="Rubrik 4 Char"/>
    <w:basedOn w:val="Standardstycketeckensnitt"/>
    <w:link w:val="Rubrik4"/>
    <w:uiPriority w:val="9"/>
    <w:rsid w:val="00CD4A50"/>
    <w:rPr>
      <w:rFonts w:asciiTheme="majorHAnsi" w:eastAsiaTheme="majorEastAsia" w:hAnsiTheme="majorHAnsi" w:cstheme="majorBidi"/>
      <w:iCs/>
      <w:sz w:val="21"/>
      <w:lang w:val="sv-SE"/>
    </w:rPr>
  </w:style>
  <w:style w:type="paragraph" w:customStyle="1" w:styleId="Preamble">
    <w:name w:val="Preamble"/>
    <w:basedOn w:val="Rubrik3"/>
    <w:next w:val="Normal"/>
    <w:uiPriority w:val="99"/>
    <w:qFormat/>
    <w:rsid w:val="00741054"/>
    <w:pPr>
      <w:spacing w:before="0"/>
      <w:ind w:right="851"/>
    </w:pPr>
    <w:rPr>
      <w:rFonts w:ascii="Segoe UI" w:hAnsi="Segoe UI"/>
      <w:caps w:val="0"/>
      <w:color w:val="06262D" w:themeColor="text1"/>
      <w:spacing w:val="0"/>
      <w:sz w:val="24"/>
    </w:rPr>
  </w:style>
  <w:style w:type="paragraph" w:styleId="Liststycke">
    <w:name w:val="List Paragraph"/>
    <w:basedOn w:val="Normal"/>
    <w:link w:val="ListstyckeChar"/>
    <w:uiPriority w:val="34"/>
    <w:qFormat/>
    <w:rsid w:val="000B4E0A"/>
    <w:pPr>
      <w:ind w:left="737"/>
      <w:contextualSpacing/>
    </w:pPr>
  </w:style>
  <w:style w:type="paragraph" w:customStyle="1" w:styleId="Disclaimer">
    <w:name w:val="Disclaimer"/>
    <w:basedOn w:val="Normal"/>
    <w:uiPriority w:val="99"/>
    <w:rsid w:val="00D34167"/>
    <w:pPr>
      <w:autoSpaceDE w:val="0"/>
      <w:autoSpaceDN w:val="0"/>
      <w:adjustRightInd w:val="0"/>
      <w:spacing w:line="240" w:lineRule="atLeast"/>
      <w:textAlignment w:val="center"/>
    </w:pPr>
    <w:rPr>
      <w:rFonts w:ascii="Segoe UI" w:hAnsi="Segoe UI" w:cs="Segoe UI"/>
      <w:i/>
      <w:iCs/>
      <w:color w:val="000000"/>
      <w:kern w:val="0"/>
      <w:sz w:val="16"/>
      <w:szCs w:val="16"/>
      <w:lang w:val="sv-SE"/>
    </w:rPr>
  </w:style>
  <w:style w:type="character" w:customStyle="1" w:styleId="Rubrik5Char">
    <w:name w:val="Rubrik 5 Char"/>
    <w:basedOn w:val="Standardstycketeckensnitt"/>
    <w:link w:val="Rubrik5"/>
    <w:uiPriority w:val="9"/>
    <w:rsid w:val="00741054"/>
    <w:rPr>
      <w:rFonts w:asciiTheme="majorHAnsi" w:eastAsiaTheme="majorEastAsia" w:hAnsiTheme="majorHAnsi" w:cstheme="majorBidi"/>
      <w:noProof/>
      <w:color w:val="00B189" w:themeColor="text2"/>
      <w:sz w:val="20"/>
      <w:lang w:val="en-GB"/>
    </w:rPr>
  </w:style>
  <w:style w:type="character" w:customStyle="1" w:styleId="Rubrik6Char">
    <w:name w:val="Rubrik 6 Char"/>
    <w:basedOn w:val="Standardstycketeckensnitt"/>
    <w:link w:val="Rubrik6"/>
    <w:uiPriority w:val="9"/>
    <w:rsid w:val="00B1601A"/>
    <w:rPr>
      <w:rFonts w:asciiTheme="majorHAnsi" w:eastAsiaTheme="majorEastAsia" w:hAnsiTheme="majorHAnsi" w:cstheme="majorBidi"/>
      <w:noProof/>
      <w:color w:val="00B189" w:themeColor="text2"/>
      <w:sz w:val="19"/>
      <w:lang w:val="en-GB"/>
    </w:rPr>
  </w:style>
  <w:style w:type="character" w:customStyle="1" w:styleId="Rubrik7Char">
    <w:name w:val="Rubrik 7 Char"/>
    <w:basedOn w:val="Standardstycketeckensnitt"/>
    <w:link w:val="Rubrik7"/>
    <w:uiPriority w:val="9"/>
    <w:semiHidden/>
    <w:rsid w:val="00BC1231"/>
    <w:rPr>
      <w:rFonts w:asciiTheme="majorHAnsi" w:eastAsiaTheme="majorEastAsia" w:hAnsiTheme="majorHAnsi" w:cstheme="majorBidi"/>
      <w:i/>
      <w:iCs/>
      <w:noProof/>
      <w:color w:val="005843" w:themeColor="accent1" w:themeShade="7F"/>
      <w:sz w:val="18"/>
      <w:lang w:val="en-GB"/>
    </w:rPr>
  </w:style>
  <w:style w:type="paragraph" w:customStyle="1" w:styleId="OptionalSubheading">
    <w:name w:val="Optional Subheading"/>
    <w:basedOn w:val="Normal"/>
    <w:next w:val="Normal"/>
    <w:rsid w:val="000B4E0A"/>
    <w:pPr>
      <w:spacing w:line="400" w:lineRule="atLeast"/>
    </w:pPr>
    <w:rPr>
      <w:rFonts w:ascii="Segoe UI" w:hAnsi="Segoe UI" w:cs="Segoe UI"/>
      <w:caps/>
      <w:color w:val="00B189" w:themeColor="text2"/>
      <w:sz w:val="32"/>
      <w:szCs w:val="32"/>
      <w:lang w:val="en-US"/>
    </w:rPr>
  </w:style>
  <w:style w:type="paragraph" w:styleId="Citat">
    <w:name w:val="Quote"/>
    <w:basedOn w:val="Normal"/>
    <w:next w:val="Normal"/>
    <w:link w:val="CitatChar"/>
    <w:uiPriority w:val="29"/>
    <w:rsid w:val="000B4E0A"/>
    <w:pPr>
      <w:spacing w:before="200" w:after="160"/>
      <w:ind w:left="864" w:right="864"/>
      <w:jc w:val="center"/>
    </w:pPr>
    <w:rPr>
      <w:i/>
      <w:iCs/>
      <w:color w:val="137B92" w:themeColor="text1" w:themeTint="BF"/>
    </w:rPr>
  </w:style>
  <w:style w:type="character" w:customStyle="1" w:styleId="CitatChar">
    <w:name w:val="Citat Char"/>
    <w:basedOn w:val="Standardstycketeckensnitt"/>
    <w:link w:val="Citat"/>
    <w:uiPriority w:val="29"/>
    <w:rsid w:val="000B4E0A"/>
    <w:rPr>
      <w:i/>
      <w:iCs/>
      <w:noProof/>
      <w:color w:val="137B92" w:themeColor="text1" w:themeTint="BF"/>
      <w:sz w:val="18"/>
      <w:lang w:val="en-GB"/>
    </w:rPr>
  </w:style>
  <w:style w:type="paragraph" w:styleId="Innehllsfrteckningsrubrik">
    <w:name w:val="TOC Heading"/>
    <w:basedOn w:val="Rubrik1"/>
    <w:next w:val="Normal"/>
    <w:uiPriority w:val="39"/>
    <w:unhideWhenUsed/>
    <w:qFormat/>
    <w:rsid w:val="00CD4A50"/>
    <w:pPr>
      <w:spacing w:before="240" w:after="0"/>
      <w:outlineLvl w:val="9"/>
    </w:pPr>
    <w:rPr>
      <w:kern w:val="0"/>
      <w:sz w:val="32"/>
      <w14:ligatures w14:val="none"/>
    </w:rPr>
  </w:style>
  <w:style w:type="paragraph" w:styleId="Innehll1">
    <w:name w:val="toc 1"/>
    <w:basedOn w:val="Normal"/>
    <w:next w:val="Normal"/>
    <w:autoRedefine/>
    <w:uiPriority w:val="39"/>
    <w:unhideWhenUsed/>
    <w:rsid w:val="00EF37BF"/>
    <w:pPr>
      <w:spacing w:after="100"/>
    </w:pPr>
  </w:style>
  <w:style w:type="paragraph" w:styleId="Innehll2">
    <w:name w:val="toc 2"/>
    <w:basedOn w:val="Normal"/>
    <w:next w:val="Normal"/>
    <w:autoRedefine/>
    <w:uiPriority w:val="39"/>
    <w:unhideWhenUsed/>
    <w:rsid w:val="007F1D14"/>
    <w:pPr>
      <w:spacing w:after="100"/>
      <w:ind w:left="180"/>
    </w:pPr>
  </w:style>
  <w:style w:type="paragraph" w:styleId="Innehll3">
    <w:name w:val="toc 3"/>
    <w:basedOn w:val="Normal"/>
    <w:next w:val="Normal"/>
    <w:autoRedefine/>
    <w:uiPriority w:val="39"/>
    <w:unhideWhenUsed/>
    <w:rsid w:val="007F1D14"/>
    <w:pPr>
      <w:spacing w:after="100"/>
      <w:ind w:left="360"/>
    </w:pPr>
  </w:style>
  <w:style w:type="character" w:styleId="Hyperlnk">
    <w:name w:val="Hyperlink"/>
    <w:basedOn w:val="Standardstycketeckensnitt"/>
    <w:uiPriority w:val="99"/>
    <w:unhideWhenUsed/>
    <w:rsid w:val="007F1D14"/>
    <w:rPr>
      <w:color w:val="0563C1" w:themeColor="hyperlink"/>
      <w:u w:val="single"/>
    </w:rPr>
  </w:style>
  <w:style w:type="paragraph" w:styleId="Innehll4">
    <w:name w:val="toc 4"/>
    <w:basedOn w:val="Normal"/>
    <w:next w:val="Normal"/>
    <w:autoRedefine/>
    <w:uiPriority w:val="39"/>
    <w:unhideWhenUsed/>
    <w:rsid w:val="007F1D14"/>
    <w:pPr>
      <w:spacing w:after="100"/>
      <w:ind w:left="540"/>
    </w:pPr>
  </w:style>
  <w:style w:type="character" w:customStyle="1" w:styleId="Bold">
    <w:name w:val="Bold"/>
    <w:uiPriority w:val="99"/>
    <w:rsid w:val="00556BBE"/>
    <w:rPr>
      <w:rFonts w:ascii="Segoe UI Semibold" w:hAnsi="Segoe UI Semibold" w:cs="Segoe UI Semibold"/>
    </w:rPr>
  </w:style>
  <w:style w:type="paragraph" w:customStyle="1" w:styleId="Bodycopy">
    <w:name w:val="Body copy"/>
    <w:basedOn w:val="Normal"/>
    <w:uiPriority w:val="99"/>
    <w:rsid w:val="00556BBE"/>
    <w:pPr>
      <w:autoSpaceDE w:val="0"/>
      <w:autoSpaceDN w:val="0"/>
      <w:adjustRightInd w:val="0"/>
      <w:textAlignment w:val="center"/>
    </w:pPr>
    <w:rPr>
      <w:rFonts w:ascii="Segoe UI Semilight" w:hAnsi="Segoe UI Semilight" w:cs="Segoe UI Semilight"/>
      <w:color w:val="000000"/>
      <w:kern w:val="0"/>
      <w:szCs w:val="18"/>
      <w:lang w:val="sv-SE"/>
    </w:rPr>
  </w:style>
  <w:style w:type="character" w:customStyle="1" w:styleId="Italic">
    <w:name w:val="Italic"/>
    <w:uiPriority w:val="99"/>
    <w:rsid w:val="00556BBE"/>
    <w:rPr>
      <w:rFonts w:ascii="Segoe UI" w:hAnsi="Segoe UI" w:cs="Segoe UI"/>
      <w:i/>
      <w:iCs/>
    </w:rPr>
  </w:style>
  <w:style w:type="numbering" w:customStyle="1" w:styleId="Style1">
    <w:name w:val="Style1"/>
    <w:uiPriority w:val="99"/>
    <w:rsid w:val="00556BBE"/>
    <w:pPr>
      <w:numPr>
        <w:numId w:val="21"/>
      </w:numPr>
    </w:pPr>
  </w:style>
  <w:style w:type="paragraph" w:customStyle="1" w:styleId="NumberedHeading2">
    <w:name w:val="Numbered Heading 2"/>
    <w:basedOn w:val="Rubrik4"/>
    <w:qFormat/>
    <w:rsid w:val="00741054"/>
    <w:pPr>
      <w:numPr>
        <w:ilvl w:val="1"/>
        <w:numId w:val="26"/>
      </w:numPr>
      <w:ind w:right="851"/>
    </w:pPr>
    <w:rPr>
      <w:sz w:val="22"/>
    </w:rPr>
  </w:style>
  <w:style w:type="paragraph" w:customStyle="1" w:styleId="NumberedHeading1">
    <w:name w:val="Numbered Heading 1"/>
    <w:basedOn w:val="Normal"/>
    <w:qFormat/>
    <w:rsid w:val="00CD4A50"/>
    <w:pPr>
      <w:keepNext/>
      <w:keepLines/>
      <w:numPr>
        <w:numId w:val="26"/>
      </w:numPr>
      <w:spacing w:before="440"/>
      <w:outlineLvl w:val="0"/>
    </w:pPr>
    <w:rPr>
      <w:rFonts w:asciiTheme="majorHAnsi" w:eastAsiaTheme="majorEastAsia" w:hAnsiTheme="majorHAnsi" w:cs="Times New Roman (CS-rubriker)"/>
      <w:caps/>
      <w:spacing w:val="5"/>
      <w:sz w:val="22"/>
      <w:szCs w:val="32"/>
    </w:rPr>
  </w:style>
  <w:style w:type="paragraph" w:customStyle="1" w:styleId="All-capssubheading">
    <w:name w:val="All-caps subheading"/>
    <w:basedOn w:val="Normal"/>
    <w:uiPriority w:val="99"/>
    <w:rsid w:val="000238C3"/>
    <w:pPr>
      <w:suppressAutoHyphens/>
      <w:autoSpaceDE w:val="0"/>
      <w:autoSpaceDN w:val="0"/>
      <w:adjustRightInd w:val="0"/>
      <w:ind w:right="780"/>
      <w:textAlignment w:val="center"/>
    </w:pPr>
    <w:rPr>
      <w:rFonts w:ascii="Segoe UI Semibold" w:hAnsi="Segoe UI Semibold" w:cs="Segoe UI Semibold"/>
      <w:caps/>
      <w:color w:val="00B189"/>
      <w:spacing w:val="5"/>
      <w:kern w:val="0"/>
      <w:sz w:val="21"/>
      <w:szCs w:val="21"/>
      <w:lang w:val="sv-SE"/>
    </w:rPr>
  </w:style>
  <w:style w:type="paragraph" w:customStyle="1" w:styleId="Bulletlist">
    <w:name w:val="Bullet list"/>
    <w:basedOn w:val="Normal"/>
    <w:qFormat/>
    <w:rsid w:val="007448BF"/>
    <w:pPr>
      <w:numPr>
        <w:numId w:val="28"/>
      </w:numPr>
      <w:tabs>
        <w:tab w:val="left" w:pos="851"/>
      </w:tabs>
      <w:snapToGrid w:val="0"/>
      <w:ind w:right="567"/>
    </w:pPr>
  </w:style>
  <w:style w:type="paragraph" w:customStyle="1" w:styleId="Numbers">
    <w:name w:val="Numbers"/>
    <w:basedOn w:val="Normal"/>
    <w:qFormat/>
    <w:rsid w:val="00B1601A"/>
    <w:pPr>
      <w:numPr>
        <w:numId w:val="29"/>
      </w:numPr>
      <w:ind w:left="567" w:right="851" w:hanging="567"/>
    </w:pPr>
  </w:style>
  <w:style w:type="paragraph" w:customStyle="1" w:styleId="NumberedHeading3">
    <w:name w:val="Numbered Heading 3"/>
    <w:basedOn w:val="Rubrik6"/>
    <w:qFormat/>
    <w:rsid w:val="00741054"/>
    <w:pPr>
      <w:numPr>
        <w:ilvl w:val="2"/>
        <w:numId w:val="26"/>
      </w:numPr>
      <w:spacing w:before="440"/>
      <w:ind w:right="851"/>
    </w:pPr>
    <w:rPr>
      <w:color w:val="000000"/>
      <w:sz w:val="21"/>
    </w:rPr>
  </w:style>
  <w:style w:type="paragraph" w:customStyle="1" w:styleId="Rubrik2-Onumrerad">
    <w:name w:val="Rubrik 2 - Onumrerad"/>
    <w:basedOn w:val="Rubrik2"/>
    <w:link w:val="Rubrik2-OnumreradChar"/>
    <w:qFormat/>
    <w:rsid w:val="00CD4A50"/>
    <w:pPr>
      <w:keepLines w:val="0"/>
      <w:tabs>
        <w:tab w:val="clear" w:pos="567"/>
      </w:tabs>
      <w:overflowPunct w:val="0"/>
      <w:autoSpaceDE w:val="0"/>
      <w:autoSpaceDN w:val="0"/>
      <w:adjustRightInd w:val="0"/>
      <w:spacing w:before="720" w:after="240" w:line="440" w:lineRule="exact"/>
      <w:contextualSpacing/>
      <w:textAlignment w:val="baseline"/>
    </w:pPr>
    <w:rPr>
      <w:rFonts w:ascii="Anuphan" w:hAnsi="Anuphan" w:cs="Open Sans"/>
      <w:b/>
      <w:noProof/>
      <w:kern w:val="0"/>
      <w:sz w:val="32"/>
      <w:szCs w:val="24"/>
      <w14:ligatures w14:val="none"/>
    </w:rPr>
  </w:style>
  <w:style w:type="character" w:customStyle="1" w:styleId="Rubrik2-OnumreradChar">
    <w:name w:val="Rubrik 2 - Onumrerad Char"/>
    <w:basedOn w:val="Rubrik2Char"/>
    <w:link w:val="Rubrik2-Onumrerad"/>
    <w:rsid w:val="00CD4A50"/>
    <w:rPr>
      <w:rFonts w:ascii="Anuphan" w:eastAsiaTheme="majorEastAsia" w:hAnsi="Anuphan" w:cs="Open Sans"/>
      <w:b/>
      <w:noProof/>
      <w:kern w:val="0"/>
      <w:sz w:val="32"/>
      <w:szCs w:val="24"/>
      <w:lang w:val="sv-SE"/>
      <w14:ligatures w14:val="none"/>
    </w:rPr>
  </w:style>
  <w:style w:type="character" w:customStyle="1" w:styleId="ListstyckeChar">
    <w:name w:val="Liststycke Char"/>
    <w:basedOn w:val="Standardstycketeckensnitt"/>
    <w:link w:val="Liststycke"/>
    <w:uiPriority w:val="34"/>
    <w:rsid w:val="00371B26"/>
    <w:rPr>
      <w:rFonts w:cs="Times New Roman (CS-brödtext)"/>
      <w:sz w:val="20"/>
      <w:lang w:val="en-GB"/>
    </w:rPr>
  </w:style>
  <w:style w:type="paragraph" w:customStyle="1" w:styleId="Rubrik3-Onumrerad">
    <w:name w:val="Rubrik 3 - Onumrerad"/>
    <w:basedOn w:val="Rubrik3"/>
    <w:link w:val="Rubrik3-OnumreradChar"/>
    <w:qFormat/>
    <w:rsid w:val="00371B26"/>
    <w:pPr>
      <w:tabs>
        <w:tab w:val="clear" w:pos="567"/>
      </w:tabs>
      <w:overflowPunct w:val="0"/>
      <w:autoSpaceDE w:val="0"/>
      <w:autoSpaceDN w:val="0"/>
      <w:adjustRightInd w:val="0"/>
      <w:spacing w:before="40" w:after="240" w:line="440" w:lineRule="exact"/>
      <w:contextualSpacing/>
      <w:textAlignment w:val="baseline"/>
    </w:pPr>
    <w:rPr>
      <w:rFonts w:ascii="Anuphan" w:hAnsi="Anuphan"/>
      <w:b/>
      <w:caps w:val="0"/>
      <w:noProof/>
      <w:kern w:val="0"/>
      <w:sz w:val="24"/>
      <w14:ligatures w14:val="none"/>
    </w:rPr>
  </w:style>
  <w:style w:type="character" w:customStyle="1" w:styleId="Rubrik3-OnumreradChar">
    <w:name w:val="Rubrik 3 - Onumrerad Char"/>
    <w:basedOn w:val="Rubrik3Char"/>
    <w:link w:val="Rubrik3-Onumrerad"/>
    <w:rsid w:val="00371B26"/>
    <w:rPr>
      <w:rFonts w:ascii="Anuphan" w:eastAsiaTheme="majorEastAsia" w:hAnsi="Anuphan" w:cstheme="majorBidi"/>
      <w:b/>
      <w:caps w:val="0"/>
      <w:spacing w:val="5"/>
      <w:kern w:val="0"/>
      <w:sz w:val="24"/>
      <w:szCs w:val="24"/>
      <w:lang w:val="sv-SE"/>
      <w14:ligatures w14:val="none"/>
    </w:rPr>
  </w:style>
  <w:style w:type="character" w:customStyle="1" w:styleId="normaltextrun">
    <w:name w:val="normaltextrun"/>
    <w:basedOn w:val="Standardstycketeckensnitt"/>
    <w:rsid w:val="00371B26"/>
  </w:style>
  <w:style w:type="paragraph" w:customStyle="1" w:styleId="StyleNumberedHeading124ptNotAllcapsLeft0cmFirst">
    <w:name w:val="Style Numbered Heading 1 + 24 pt Not All caps Left:  0 cm First ..."/>
    <w:basedOn w:val="NumberedHeading1"/>
    <w:rsid w:val="00CD4A50"/>
    <w:pPr>
      <w:ind w:left="0" w:firstLine="0"/>
    </w:pPr>
    <w:rPr>
      <w:rFonts w:cs="Times New Roman"/>
      <w:caps w:val="0"/>
      <w:spacing w:val="0"/>
      <w:sz w:val="48"/>
      <w:szCs w:val="20"/>
    </w:rPr>
  </w:style>
  <w:style w:type="character" w:styleId="Olstomnmnande">
    <w:name w:val="Unresolved Mention"/>
    <w:basedOn w:val="Standardstycketeckensnitt"/>
    <w:uiPriority w:val="99"/>
    <w:semiHidden/>
    <w:unhideWhenUsed/>
    <w:rsid w:val="00215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g.se/tdosanma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reforvaltningen@stockholm.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eido 2023">
      <a:dk1>
        <a:srgbClr val="06262D"/>
      </a:dk1>
      <a:lt1>
        <a:srgbClr val="FFFFFF"/>
      </a:lt1>
      <a:dk2>
        <a:srgbClr val="00B189"/>
      </a:dk2>
      <a:lt2>
        <a:srgbClr val="FFFFFF"/>
      </a:lt2>
      <a:accent1>
        <a:srgbClr val="00B189"/>
      </a:accent1>
      <a:accent2>
        <a:srgbClr val="98DAC3"/>
      </a:accent2>
      <a:accent3>
        <a:srgbClr val="CFF4D8"/>
      </a:accent3>
      <a:accent4>
        <a:srgbClr val="90907F"/>
      </a:accent4>
      <a:accent5>
        <a:srgbClr val="B9B9AD"/>
      </a:accent5>
      <a:accent6>
        <a:srgbClr val="E5E5E0"/>
      </a:accent6>
      <a:hlink>
        <a:srgbClr val="0563C1"/>
      </a:hlink>
      <a:folHlink>
        <a:srgbClr val="954F72"/>
      </a:folHlink>
    </a:clrScheme>
    <a:fontScheme name="Aleido 2023">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1e3b53-5706-4ed2-ab1d-e9c5c7e005f2" xsi:nil="true"/>
    <lcf76f155ced4ddcb4097134ff3c332f xmlns="584d8bbe-a375-40d4-8b82-cbb9642a29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3F2E6F3B9C90048992043A88C54C6CD" ma:contentTypeVersion="26" ma:contentTypeDescription="Create a new document." ma:contentTypeScope="" ma:versionID="366760fff7f96e60fc7e67049a04a507">
  <xsd:schema xmlns:xsd="http://www.w3.org/2001/XMLSchema" xmlns:xs="http://www.w3.org/2001/XMLSchema" xmlns:p="http://schemas.microsoft.com/office/2006/metadata/properties" xmlns:ns2="fcda8bb0-7385-450a-a3ca-4de693c736eb" xmlns:ns3="aae32a73-3c69-4b04-8854-e78d1bd78009" xmlns:ns4="584d8bbe-a375-40d4-8b82-cbb9642a2964" xmlns:ns5="fd1e3b53-5706-4ed2-ab1d-e9c5c7e005f2" targetNamespace="http://schemas.microsoft.com/office/2006/metadata/properties" ma:root="true" ma:fieldsID="6ac7e61be20a307d2e55a905d5dad300" ns2:_="" ns3:_="" ns4:_="" ns5:_="">
    <xsd:import namespace="fcda8bb0-7385-450a-a3ca-4de693c736eb"/>
    <xsd:import namespace="aae32a73-3c69-4b04-8854-e78d1bd78009"/>
    <xsd:import namespace="584d8bbe-a375-40d4-8b82-cbb9642a2964"/>
    <xsd:import namespace="fd1e3b53-5706-4ed2-ab1d-e9c5c7e005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a8bb0-7385-450a-a3ca-4de693c73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32a73-3c69-4b04-8854-e78d1bd780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d8bbe-a375-40d4-8b82-cbb9642a2964"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1c48b14-4452-4e62-8875-29bd391973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e3b53-5706-4ed2-ab1d-e9c5c7e005f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9d799b-4e9a-49b8-a12c-5f5016391a59}" ma:internalName="TaxCatchAll" ma:showField="CatchAllData" ma:web="fd1e3b53-5706-4ed2-ab1d-e9c5c7e00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B1E7-684F-4C34-A5C2-437EB517AF69}">
  <ds:schemaRefs>
    <ds:schemaRef ds:uri="http://schemas.microsoft.com/sharepoint/v3/contenttype/forms"/>
  </ds:schemaRefs>
</ds:datastoreItem>
</file>

<file path=customXml/itemProps2.xml><?xml version="1.0" encoding="utf-8"?>
<ds:datastoreItem xmlns:ds="http://schemas.openxmlformats.org/officeDocument/2006/customXml" ds:itemID="{CC96A51F-04D1-4C3D-A2F2-F6B56623343B}">
  <ds:schemaRefs>
    <ds:schemaRef ds:uri="http://schemas.microsoft.com/office/2006/metadata/properties"/>
    <ds:schemaRef ds:uri="http://schemas.microsoft.com/office/infopath/2007/PartnerControls"/>
    <ds:schemaRef ds:uri="fd1e3b53-5706-4ed2-ab1d-e9c5c7e005f2"/>
    <ds:schemaRef ds:uri="584d8bbe-a375-40d4-8b82-cbb9642a2964"/>
  </ds:schemaRefs>
</ds:datastoreItem>
</file>

<file path=customXml/itemProps3.xml><?xml version="1.0" encoding="utf-8"?>
<ds:datastoreItem xmlns:ds="http://schemas.openxmlformats.org/officeDocument/2006/customXml" ds:itemID="{D6427566-DD26-40E2-8637-812ABECD9CD9}">
  <ds:schemaRefs>
    <ds:schemaRef ds:uri="http://schemas.openxmlformats.org/officeDocument/2006/bibliography"/>
  </ds:schemaRefs>
</ds:datastoreItem>
</file>

<file path=customXml/itemProps4.xml><?xml version="1.0" encoding="utf-8"?>
<ds:datastoreItem xmlns:ds="http://schemas.openxmlformats.org/officeDocument/2006/customXml" ds:itemID="{AFE357E9-3885-4E14-83BB-8652CF99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a8bb0-7385-450a-a3ca-4de693c736eb"/>
    <ds:schemaRef ds:uri="aae32a73-3c69-4b04-8854-e78d1bd78009"/>
    <ds:schemaRef ds:uri="584d8bbe-a375-40d4-8b82-cbb9642a2964"/>
    <ds:schemaRef ds:uri="fd1e3b53-5706-4ed2-ab1d-e9c5c7e00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Nyberg</dc:creator>
  <cp:keywords/>
  <dc:description/>
  <cp:lastModifiedBy>Carina Nyberg</cp:lastModifiedBy>
  <cp:revision>12</cp:revision>
  <cp:lastPrinted>2023-06-02T13:02:00Z</cp:lastPrinted>
  <dcterms:created xsi:type="dcterms:W3CDTF">2024-02-14T14:00:00Z</dcterms:created>
  <dcterms:modified xsi:type="dcterms:W3CDTF">2025-02-04T15:53:00Z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0x010100A3F2E6F3B9C90048992043A88C54C6CD</vt:lpwstr>
  </property>
  <property fmtid="{D5CDD505-2E9C-101B-9397-08002B2CF9AE}" pid="3" name="GrammarlyDocumentId">
    <vt:lpwstr>f4b2bd15f90cf336f268a86b756dcc0ffda2761dcfb7048c88214e320383f023</vt:lpwstr>
  </property>
  <property fmtid="{D5CDD505-2E9C-101B-9397-08002B2CF9AE}" pid="4" name="MediaServiceImageTags">
    <vt:lpwstr/>
  </property>
</Properties>
</file>